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21 января 2013 г. N 26618</w:t>
      </w:r>
    </w:p>
    <w:p w:rsidR="00096334" w:rsidRDefault="0009633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616н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ПОРАЖЕНИЯХ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ОТДЕЛЬНЫХ НЕРВОВ, НЕРВНЫХ КОРЕШКОВ И СПЛЕТЕНИЙ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поражениях отдельных нервов, нервных корешков и сплетений согласно приложению.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616н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ПОРАЖЕНИИ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ОТДЕЛЬНЫХ НЕРВОВ, НЕРВНЫХ КОРЕШКОВ И СПЛЕТЕНИЙ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76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G50.0</w:t>
        </w:r>
      </w:hyperlink>
      <w:r>
        <w:rPr>
          <w:rFonts w:ascii="Courier New" w:hAnsi="Courier New" w:cs="Courier New"/>
          <w:sz w:val="20"/>
          <w:szCs w:val="20"/>
        </w:rPr>
        <w:t xml:space="preserve">  Невралгия тройничного нерва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G51.3</w:t>
        </w:r>
      </w:hyperlink>
      <w:r>
        <w:rPr>
          <w:rFonts w:ascii="Courier New" w:hAnsi="Courier New" w:cs="Courier New"/>
          <w:sz w:val="20"/>
          <w:szCs w:val="20"/>
        </w:rPr>
        <w:t xml:space="preserve">  Клонический гемифациальный спазм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G53.8</w:t>
        </w:r>
      </w:hyperlink>
      <w:r>
        <w:rPr>
          <w:rFonts w:ascii="Courier New" w:hAnsi="Courier New" w:cs="Courier New"/>
          <w:sz w:val="20"/>
          <w:szCs w:val="20"/>
        </w:rPr>
        <w:t xml:space="preserve">  Другие поражения черепных нервов при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других болезнях, классифицированных в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других рубриках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9" w:history="1">
        <w:r>
          <w:rPr>
            <w:rFonts w:ascii="Courier New" w:hAnsi="Courier New" w:cs="Courier New"/>
            <w:color w:val="0000FF"/>
            <w:sz w:val="20"/>
            <w:szCs w:val="20"/>
          </w:rPr>
          <w:t>G54.0</w:t>
        </w:r>
      </w:hyperlink>
      <w:r>
        <w:rPr>
          <w:rFonts w:ascii="Courier New" w:hAnsi="Courier New" w:cs="Courier New"/>
          <w:sz w:val="20"/>
          <w:szCs w:val="20"/>
        </w:rPr>
        <w:t xml:space="preserve">  Поражения нервных корешков и сплетений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10" w:history="1">
        <w:r>
          <w:rPr>
            <w:rFonts w:ascii="Courier New" w:hAnsi="Courier New" w:cs="Courier New"/>
            <w:color w:val="0000FF"/>
            <w:sz w:val="20"/>
            <w:szCs w:val="20"/>
          </w:rPr>
          <w:t>G56.0</w:t>
        </w:r>
      </w:hyperlink>
      <w:r>
        <w:rPr>
          <w:rFonts w:ascii="Courier New" w:hAnsi="Courier New" w:cs="Courier New"/>
          <w:sz w:val="20"/>
          <w:szCs w:val="20"/>
        </w:rPr>
        <w:t xml:space="preserve">  Синдром запястного канала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G57.0</w:t>
        </w:r>
      </w:hyperlink>
      <w:r>
        <w:rPr>
          <w:rFonts w:ascii="Courier New" w:hAnsi="Courier New" w:cs="Courier New"/>
          <w:sz w:val="20"/>
          <w:szCs w:val="20"/>
        </w:rPr>
        <w:t xml:space="preserve">  Поражение седалищного нерва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</w:t>
      </w:r>
      <w:hyperlink r:id="rId12" w:history="1">
        <w:r>
          <w:rPr>
            <w:rFonts w:ascii="Courier New" w:hAnsi="Courier New" w:cs="Courier New"/>
            <w:color w:val="0000FF"/>
            <w:sz w:val="20"/>
            <w:szCs w:val="20"/>
          </w:rPr>
          <w:t>T14.4</w:t>
        </w:r>
      </w:hyperlink>
      <w:r>
        <w:rPr>
          <w:rFonts w:ascii="Courier New" w:hAnsi="Courier New" w:cs="Courier New"/>
          <w:sz w:val="20"/>
          <w:szCs w:val="20"/>
        </w:rPr>
        <w:t xml:space="preserve">  Травма нерва (нервов) неуточненной области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тела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13" w:history="1">
        <w:r>
          <w:rPr>
            <w:rFonts w:ascii="Courier New" w:hAnsi="Courier New" w:cs="Courier New"/>
            <w:color w:val="0000FF"/>
            <w:sz w:val="20"/>
            <w:szCs w:val="20"/>
          </w:rPr>
          <w:t>T90.3</w:t>
        </w:r>
      </w:hyperlink>
      <w:r>
        <w:rPr>
          <w:rFonts w:ascii="Courier New" w:hAnsi="Courier New" w:cs="Courier New"/>
          <w:sz w:val="20"/>
          <w:szCs w:val="20"/>
        </w:rPr>
        <w:t xml:space="preserve">  Последствие травмы черепных нервов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T91</w:t>
        </w:r>
      </w:hyperlink>
      <w:r>
        <w:rPr>
          <w:rFonts w:ascii="Courier New" w:hAnsi="Courier New" w:cs="Courier New"/>
          <w:sz w:val="20"/>
          <w:szCs w:val="20"/>
        </w:rPr>
        <w:t xml:space="preserve">    Последствия травм шеи и туловища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15" w:history="1">
        <w:r>
          <w:rPr>
            <w:rFonts w:ascii="Courier New" w:hAnsi="Courier New" w:cs="Courier New"/>
            <w:color w:val="0000FF"/>
            <w:sz w:val="20"/>
            <w:szCs w:val="20"/>
          </w:rPr>
          <w:t>T92</w:t>
        </w:r>
      </w:hyperlink>
      <w:r>
        <w:rPr>
          <w:rFonts w:ascii="Courier New" w:hAnsi="Courier New" w:cs="Courier New"/>
          <w:sz w:val="20"/>
          <w:szCs w:val="20"/>
        </w:rPr>
        <w:t xml:space="preserve">    Последствия травм верхней конечности</w:t>
      </w:r>
    </w:p>
    <w:p w:rsidR="00096334" w:rsidRDefault="00096334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T93</w:t>
        </w:r>
      </w:hyperlink>
      <w:r>
        <w:rPr>
          <w:rFonts w:ascii="Courier New" w:hAnsi="Courier New" w:cs="Courier New"/>
          <w:sz w:val="20"/>
          <w:szCs w:val="20"/>
        </w:rPr>
        <w:t xml:space="preserve">    Последствия травм нижней конечности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hyperlink w:anchor="Par9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нейрохирурга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психолога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7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гликированного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гемоглобина в крови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Д-димера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крови, активированного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кефалином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М,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вирусному гепатиту C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М,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классов М, G (IgM, IgG)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 вирусу иммунодефицита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A05.02.001.016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свойств) периферических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нервов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скелетных мышц)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A05.02.001.017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Электродиагностика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(определение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электровозбудимости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(функциональных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свойств) лицевого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тройничного нервов,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мимических 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жевательных мышц)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A05.03.003.001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основания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черепа с ангиографией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A05.23.009.001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A05.24.002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нервов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Компьютерная томография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с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A06.03.002.003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Спиральная компьютерная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основания черепа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Рентгенография черепных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отверстий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B01.024.003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врачом-нейрохирургом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отделении стационара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средним и младшим медицинским работником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B03.003.005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пациента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крови, активированного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каолином и (или)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кефалином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моторных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A10.24.001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электрофизиологическое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нервов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жизненных функций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параметров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A16.01.004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Хирургическая обработка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раны или инфицированной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ткани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A16.01.004.002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Ревизия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послеоперационной раны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 наркозом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A16.23.019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Пластика черепных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нервов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A16.23.074.001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Декомпрессия корешка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черепно-мозгового нерва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микроваскулярная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установкой протектора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иссечение нерва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Сшивание нерва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A16.24.003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спаек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декомпрессия нерва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A16.24.006.001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Невротомия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A16.24.007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Трансплантация нерва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A16.24.014.001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Аутотрансплантация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периферического нерва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A16.24.017.001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Транспозиция ветвей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нерва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A16.24.018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Рассечение спаек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декомпрессия стволов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нервных сплетений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A16.24.019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Невротизация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A16.24.019.001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Невротизация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брахиоплексальная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селективная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A16.24.019.002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Невротизация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интеркостобрахеальная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селективная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A16.24.019.003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Невротизация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внутриплексальная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микрохирургической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техники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A16.26.024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Блефарорафия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пособие (включая раннее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000"/>
        <w:gridCol w:w="2760"/>
        <w:gridCol w:w="1680"/>
      </w:tblGrid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A15.12.002.001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Прерывистая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пневмокомпрессия нижних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A15.23.001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Наложение повязки при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операциях на головном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мозге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A17.24.011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Элекстростимуляция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двигательных нервов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скелетных мышц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A17.30.030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лицевого и/или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тройничного нервов,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мимических и/или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жевательных мышц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центральной нервной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и головного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A19.24.001.001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A19.24.001.026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аппаратов и тренажеров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09633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76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6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7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Фамотидин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моторики желудочно-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A06AD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Осмотические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слабительные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105000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калия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160000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D04AA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Антигистаминные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Вазопрессин и его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Десмопрессин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первого поколения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четвертого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[Циластатин]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J01GB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Тобрамицин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Линезолид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родственные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общие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анестетики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Природные алкалоиды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опия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Клоназепам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Цитиколин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альфосцерат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V07AB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разбавители,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Вода для инъекций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Перечень медицинских изделий, имплантируемых в организм человека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120"/>
        <w:gridCol w:w="3600"/>
        <w:gridCol w:w="1920"/>
      </w:tblGrid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6952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Заплата для твердой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мозговой оболочки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6909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Фетр медицинский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заплат            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лечебная диета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(ОЛД)            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  <w:tr w:rsidR="00096334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334" w:rsidRDefault="0009633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</w:t>
            </w:r>
          </w:p>
        </w:tc>
      </w:tr>
    </w:tbl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6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1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69"/>
      <w:bookmarkEnd w:id="4"/>
      <w:r>
        <w:rPr>
          <w:rFonts w:ascii="Calibri" w:hAnsi="Calibri" w:cs="Calibri"/>
        </w:rPr>
        <w:t>&lt;***&gt; Средняя суточная доза.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70"/>
      <w:bookmarkEnd w:id="5"/>
      <w:r>
        <w:rPr>
          <w:rFonts w:ascii="Calibri" w:hAnsi="Calibri" w:cs="Calibri"/>
        </w:rPr>
        <w:t>&lt;****&gt; Средняя курсовая доза.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96334" w:rsidRDefault="0009633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96334" w:rsidRDefault="00096334"/>
    <w:sectPr w:rsidR="00096334" w:rsidSect="008F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6334"/>
    <w:rsid w:val="0009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963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301B6351EF41B0234A32923C3D731C040E75884C79CE8897D6F7FCC005CF5677E210CFF43B55R9N" TargetMode="External"/><Relationship Id="rId13" Type="http://schemas.openxmlformats.org/officeDocument/2006/relationships/hyperlink" Target="consultantplus://offline/ref=55301B6351EF41B0234A32923C3D731C040E75884C79CE8897D6F7FCC005CF5677E216C5FC3755RAN" TargetMode="External"/><Relationship Id="rId18" Type="http://schemas.openxmlformats.org/officeDocument/2006/relationships/hyperlink" Target="consultantplus://offline/ref=28187CFAA7E8475AB3EAAE79907F672084623BFF6A640289549663464685540B64CFE75B0BCC0F6C6DR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5301B6351EF41B0234A32923C3D731C040E75884C79CE8897D6F7FCC005CF5677E210CFF43655RDN" TargetMode="External"/><Relationship Id="rId12" Type="http://schemas.openxmlformats.org/officeDocument/2006/relationships/hyperlink" Target="consultantplus://offline/ref=55301B6351EF41B0234A32923C3D731C040E75884C79CE8897D6F7FCC005CF5677E216C7FA3255REN" TargetMode="External"/><Relationship Id="rId17" Type="http://schemas.openxmlformats.org/officeDocument/2006/relationships/hyperlink" Target="consultantplus://offline/ref=28187CFAA7E8475AB3EAAF7D837F6720846F3BF76131558B05C36D64R3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301B6351EF41B0234A32923C3D731C040E75884C79CE8897D6F7FCC005CF5677E211C6F93055RD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5301B6351EF41B0234A32923C3D731C040E75884C79CE8897D6F7FCC005CF5677E210CFF43755RDN" TargetMode="External"/><Relationship Id="rId11" Type="http://schemas.openxmlformats.org/officeDocument/2006/relationships/hyperlink" Target="consultantplus://offline/ref=55301B6351EF41B0234A32923C3D731C040E75884C79CE8897D6F7FCC005CF5677E210CFF53055R9N" TargetMode="External"/><Relationship Id="rId5" Type="http://schemas.openxmlformats.org/officeDocument/2006/relationships/hyperlink" Target="consultantplus://offline/ref=55301B6351EF41B0234A32923C3D731C040E75884C79CE8897D6F75FRCN" TargetMode="External"/><Relationship Id="rId15" Type="http://schemas.openxmlformats.org/officeDocument/2006/relationships/hyperlink" Target="consultantplus://offline/ref=55301B6351EF41B0234A32923C3D731C040E75884C79CE8897D6F7FCC005CF5677E211C6F93155R8N" TargetMode="External"/><Relationship Id="rId10" Type="http://schemas.openxmlformats.org/officeDocument/2006/relationships/hyperlink" Target="consultantplus://offline/ref=55301B6351EF41B0234A32923C3D731C040E75884C79CE8897D6F7FCC005CF5677E210CFF53155RAN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55301B6351EF41B0234A33962F3D731C04037580472C998AC683F9F9C855874639A71EC7FC335B8C50R6N" TargetMode="External"/><Relationship Id="rId9" Type="http://schemas.openxmlformats.org/officeDocument/2006/relationships/hyperlink" Target="consultantplus://offline/ref=55301B6351EF41B0234A32923C3D731C040E75884C79CE8897D6F7FCC005CF5677E210CFF43A55REN" TargetMode="External"/><Relationship Id="rId14" Type="http://schemas.openxmlformats.org/officeDocument/2006/relationships/hyperlink" Target="consultantplus://offline/ref=55301B6351EF41B0234A32923C3D731C040E75884C79CE8897D6F7FCC005CF5677E211C6F93255R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3845</Words>
  <Characters>21923</Characters>
  <Application>Microsoft Office Word</Application>
  <DocSecurity>0</DocSecurity>
  <Lines>182</Lines>
  <Paragraphs>51</Paragraphs>
  <ScaleCrop>false</ScaleCrop>
  <Company/>
  <LinksUpToDate>false</LinksUpToDate>
  <CharactersWithSpaces>25717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2013-08-19T13:17:00Z</dcterms:created>
  <dcterms:modified xsi:type="dcterms:W3CDTF">2013-08-19T13:18:00Z</dcterms:modified>
</cp:coreProperties>
</file>