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1ED" w:rsidRDefault="008F31ED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8F31ED" w:rsidRDefault="008F31ED">
      <w:pPr>
        <w:pStyle w:val="ConsPlusTitle"/>
        <w:jc w:val="center"/>
      </w:pPr>
    </w:p>
    <w:p w:rsidR="008F31ED" w:rsidRDefault="008F31ED">
      <w:pPr>
        <w:pStyle w:val="ConsPlusTitle"/>
        <w:jc w:val="center"/>
      </w:pPr>
      <w:r>
        <w:t>ПОСТАНОВЛЕНИЕ</w:t>
      </w:r>
    </w:p>
    <w:p w:rsidR="008F31ED" w:rsidRDefault="008F31ED">
      <w:pPr>
        <w:pStyle w:val="ConsPlusTitle"/>
        <w:jc w:val="center"/>
      </w:pPr>
      <w:r>
        <w:t>от 31 марта 2022 г. N 540</w:t>
      </w:r>
    </w:p>
    <w:p w:rsidR="008F31ED" w:rsidRDefault="008F31ED">
      <w:pPr>
        <w:pStyle w:val="ConsPlusTitle"/>
        <w:jc w:val="center"/>
      </w:pPr>
    </w:p>
    <w:p w:rsidR="008F31ED" w:rsidRDefault="008F31ED">
      <w:pPr>
        <w:pStyle w:val="ConsPlusTitle"/>
        <w:jc w:val="center"/>
      </w:pPr>
      <w:r>
        <w:t>О МЕРАХ</w:t>
      </w:r>
    </w:p>
    <w:p w:rsidR="008F31ED" w:rsidRDefault="008F31ED">
      <w:pPr>
        <w:pStyle w:val="ConsPlusTitle"/>
        <w:jc w:val="center"/>
      </w:pPr>
      <w:r>
        <w:t>КОНТРОЛЯ В ОТНОШЕНИИ ПРЕПАРАТОВ, КОТОРЫЕ СОДЕРЖАТ МАЛЫЕ</w:t>
      </w:r>
    </w:p>
    <w:p w:rsidR="008F31ED" w:rsidRDefault="008F31ED">
      <w:pPr>
        <w:pStyle w:val="ConsPlusTitle"/>
        <w:jc w:val="center"/>
      </w:pPr>
      <w:r>
        <w:t>КОЛИЧЕСТВА НАРКОТИЧЕСКИХ СРЕДСТВ, ПСИХОТРОПНЫХ ВЕЩЕСТВ</w:t>
      </w:r>
    </w:p>
    <w:p w:rsidR="008F31ED" w:rsidRDefault="008F31ED">
      <w:pPr>
        <w:pStyle w:val="ConsPlusTitle"/>
        <w:jc w:val="center"/>
      </w:pPr>
      <w:r>
        <w:t>И ИХ ПРЕКУРСОРОВ, ВКЛЮЧЕННЫХ В ПЕРЕЧЕНЬ НАРКОТИЧЕСКИХ</w:t>
      </w:r>
    </w:p>
    <w:p w:rsidR="008F31ED" w:rsidRDefault="008F31ED">
      <w:pPr>
        <w:pStyle w:val="ConsPlusTitle"/>
        <w:jc w:val="center"/>
      </w:pPr>
      <w:r>
        <w:t>СРЕДСТВ, ПСИХОТРОПНЫХ ВЕЩЕСТВ И ИХ ПРЕКУРСОРОВ,</w:t>
      </w:r>
    </w:p>
    <w:p w:rsidR="008F31ED" w:rsidRDefault="008F31ED">
      <w:pPr>
        <w:pStyle w:val="ConsPlusTitle"/>
        <w:jc w:val="center"/>
      </w:pPr>
      <w:r>
        <w:t>ПОДЛЕЖАЩИХ КОНТРОЛЮ В РОССИЙСКОЙ ФЕДЕРАЦИИ</w:t>
      </w:r>
    </w:p>
    <w:p w:rsidR="008F31ED" w:rsidRDefault="008F31ED">
      <w:pPr>
        <w:pStyle w:val="ConsPlusNormal"/>
        <w:ind w:firstLine="540"/>
        <w:jc w:val="both"/>
      </w:pPr>
    </w:p>
    <w:p w:rsidR="008F31ED" w:rsidRDefault="008F31ED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8F31ED" w:rsidRDefault="008F31ED">
      <w:pPr>
        <w:pStyle w:val="ConsPlusNormal"/>
        <w:spacing w:before="220"/>
        <w:ind w:firstLine="540"/>
        <w:jc w:val="both"/>
      </w:pPr>
      <w:r>
        <w:t xml:space="preserve">1. Установить, что в отношении препаратов, которые содержат малые количества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, внесенных в </w:t>
      </w:r>
      <w:hyperlink r:id="rId4" w:history="1">
        <w:r>
          <w:rPr>
            <w:color w:val="0000FF"/>
          </w:rPr>
          <w:t>списки II</w:t>
        </w:r>
      </w:hyperlink>
      <w:r>
        <w:t xml:space="preserve">, </w:t>
      </w:r>
      <w:hyperlink r:id="rId5" w:history="1">
        <w:r>
          <w:rPr>
            <w:color w:val="0000FF"/>
          </w:rPr>
          <w:t>III</w:t>
        </w:r>
      </w:hyperlink>
      <w:r>
        <w:t xml:space="preserve"> и </w:t>
      </w:r>
      <w:hyperlink r:id="rId6" w:history="1">
        <w:r>
          <w:rPr>
            <w:color w:val="0000FF"/>
          </w:rPr>
          <w:t>IV</w:t>
        </w:r>
      </w:hyperlink>
      <w:r>
        <w:t xml:space="preserve"> перечня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, подлежащих контролю в Российской Федерации, утвержденного постановлением Правительства Российской Федерации от 30 июня 1998 г. N 681 "Об утверждении перечня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, подлежащих контролю в Российской Федерации" (далее - препараты с малым содержанием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), за исключением препаратов, являющихся лекарственными препаратами, содержащими кроме наркотических средств, психотропных веществ или их </w:t>
      </w:r>
      <w:proofErr w:type="spellStart"/>
      <w:r>
        <w:t>прекурсоров</w:t>
      </w:r>
      <w:proofErr w:type="spellEnd"/>
      <w:r>
        <w:t xml:space="preserve"> другие фармакологические активные вещества, а также препаратов с малым содержанием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, содержащихся в медицинских изделиях для диагностики в лабораторных условиях, применяются предусмотренные законодательством Российской Федерации о наркотических средствах, психотропных веществах и их </w:t>
      </w:r>
      <w:proofErr w:type="spellStart"/>
      <w:r>
        <w:t>прекурсорах</w:t>
      </w:r>
      <w:proofErr w:type="spellEnd"/>
      <w:r>
        <w:t xml:space="preserve"> меры контроля, касающиеся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содержащихся в соответствующих препаратах.</w:t>
      </w:r>
    </w:p>
    <w:p w:rsidR="008F31ED" w:rsidRDefault="008F31ED">
      <w:pPr>
        <w:pStyle w:val="ConsPlusNormal"/>
        <w:spacing w:before="220"/>
        <w:ind w:firstLine="540"/>
        <w:jc w:val="both"/>
      </w:pPr>
      <w:r>
        <w:t xml:space="preserve">2. Установить, что в отношении препаратов с малым содержанием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, являющихся лекарственными препаратами, содержащими кроме наркотических средств, психотропных веществ или их </w:t>
      </w:r>
      <w:proofErr w:type="spellStart"/>
      <w:r>
        <w:t>прекурсоров</w:t>
      </w:r>
      <w:proofErr w:type="spellEnd"/>
      <w:r>
        <w:t xml:space="preserve"> другие фармакологические активные вещества, применяются предусмотренные законодательством Российской Федерации о наркотических средствах, психотропных веществах и их </w:t>
      </w:r>
      <w:proofErr w:type="spellStart"/>
      <w:r>
        <w:t>прекурсорах</w:t>
      </w:r>
      <w:proofErr w:type="spellEnd"/>
      <w:r>
        <w:t xml:space="preserve"> следующие меры контроля:</w:t>
      </w:r>
    </w:p>
    <w:p w:rsidR="008F31ED" w:rsidRDefault="008F31ED">
      <w:pPr>
        <w:pStyle w:val="ConsPlusNormal"/>
        <w:spacing w:before="220"/>
        <w:ind w:firstLine="540"/>
        <w:jc w:val="both"/>
      </w:pPr>
      <w:r>
        <w:t>запрет пересылки в почтовых отправлениях, в том числе международных, а также пересылки под видом гуманитарной помощи, за исключением случаев, когда при чрезвычайных ситуациях указанные препараты направляются в конкретные субъекты Российской Федерации в соответствии с решениями Правительства Российской Федерации;</w:t>
      </w:r>
    </w:p>
    <w:p w:rsidR="008F31ED" w:rsidRDefault="008F31ED">
      <w:pPr>
        <w:pStyle w:val="ConsPlusNormal"/>
        <w:spacing w:before="220"/>
        <w:ind w:firstLine="540"/>
        <w:jc w:val="both"/>
      </w:pPr>
      <w:r>
        <w:t>отпуск физическим лицам указанных препаратов, предназначенных для медицинского применения, в порядке, установленном Министерством здравоохранения Российской Федерации по согласованию с Министерством внутренних дел Российской Федерации. При этом отпуск физическим лицам препаратов с малым содержанием кодеина или его солей осуществляется по рецепту медицинского работника.</w:t>
      </w:r>
    </w:p>
    <w:p w:rsidR="008F31ED" w:rsidRDefault="008F31ED">
      <w:pPr>
        <w:pStyle w:val="ConsPlusNormal"/>
        <w:spacing w:before="220"/>
        <w:ind w:firstLine="540"/>
        <w:jc w:val="both"/>
      </w:pPr>
      <w:r>
        <w:t xml:space="preserve">3. Установить, что в отношении препаратов с малым содержанием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, содержащихся в медицинских изделиях для диагностики в лабораторных условиях, применяются такие предусмотренные законодательством Российской Федерации о наркотических средствах, психотропных веществах и их </w:t>
      </w:r>
      <w:proofErr w:type="spellStart"/>
      <w:r>
        <w:t>прекурсорах</w:t>
      </w:r>
      <w:proofErr w:type="spellEnd"/>
      <w:r>
        <w:t xml:space="preserve"> меры контроля, как запрет пересылки в почтовых отправлениях, в том числе международных, а также пересылки под видом гуманитарной помощи, за исключением случаев, когда при чрезвычайных ситуациях указанные препараты направляются в конкретные субъекты Российской Федерации в соответствии с решениями Правительства Российской Федерации.</w:t>
      </w:r>
    </w:p>
    <w:p w:rsidR="008F31ED" w:rsidRDefault="008F31ED">
      <w:pPr>
        <w:pStyle w:val="ConsPlusNormal"/>
        <w:spacing w:before="220"/>
        <w:ind w:firstLine="540"/>
        <w:jc w:val="both"/>
      </w:pPr>
      <w:r>
        <w:lastRenderedPageBreak/>
        <w:t xml:space="preserve">4. Признать утратившими силу акты и отдельные положения актов Правительства Российской Федерации по перечню согласно </w:t>
      </w:r>
      <w:hyperlink w:anchor="P35" w:history="1">
        <w:r>
          <w:rPr>
            <w:color w:val="0000FF"/>
          </w:rPr>
          <w:t>приложению</w:t>
        </w:r>
      </w:hyperlink>
      <w:r>
        <w:t>.</w:t>
      </w:r>
    </w:p>
    <w:p w:rsidR="008F31ED" w:rsidRDefault="008F31ED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 1 сентября 2022 г. и действует до 1 сентября 2028 г.</w:t>
      </w:r>
    </w:p>
    <w:p w:rsidR="008F31ED" w:rsidRDefault="008F31ED">
      <w:pPr>
        <w:pStyle w:val="ConsPlusNormal"/>
        <w:ind w:firstLine="540"/>
        <w:jc w:val="both"/>
      </w:pPr>
    </w:p>
    <w:p w:rsidR="008F31ED" w:rsidRDefault="008F31ED">
      <w:pPr>
        <w:pStyle w:val="ConsPlusNormal"/>
        <w:jc w:val="right"/>
      </w:pPr>
      <w:r>
        <w:t>Председатель Правительства</w:t>
      </w:r>
    </w:p>
    <w:p w:rsidR="008F31ED" w:rsidRDefault="008F31ED">
      <w:pPr>
        <w:pStyle w:val="ConsPlusNormal"/>
        <w:jc w:val="right"/>
      </w:pPr>
      <w:r>
        <w:t>Российской Федерации</w:t>
      </w:r>
    </w:p>
    <w:p w:rsidR="008F31ED" w:rsidRDefault="008F31ED">
      <w:pPr>
        <w:pStyle w:val="ConsPlusNormal"/>
        <w:jc w:val="right"/>
      </w:pPr>
      <w:r>
        <w:t>М.МИШУСТИН</w:t>
      </w:r>
    </w:p>
    <w:p w:rsidR="008F31ED" w:rsidRDefault="008F31ED">
      <w:pPr>
        <w:pStyle w:val="ConsPlusNormal"/>
        <w:jc w:val="right"/>
      </w:pPr>
    </w:p>
    <w:p w:rsidR="008F31ED" w:rsidRDefault="008F31ED">
      <w:pPr>
        <w:pStyle w:val="ConsPlusNormal"/>
        <w:jc w:val="right"/>
      </w:pPr>
    </w:p>
    <w:p w:rsidR="008F31ED" w:rsidRDefault="008F31ED">
      <w:pPr>
        <w:pStyle w:val="ConsPlusNormal"/>
        <w:jc w:val="right"/>
      </w:pPr>
    </w:p>
    <w:p w:rsidR="008F31ED" w:rsidRDefault="008F31ED">
      <w:pPr>
        <w:pStyle w:val="ConsPlusNormal"/>
        <w:jc w:val="right"/>
      </w:pPr>
    </w:p>
    <w:p w:rsidR="008F31ED" w:rsidRDefault="008F31ED">
      <w:pPr>
        <w:pStyle w:val="ConsPlusNormal"/>
        <w:jc w:val="right"/>
      </w:pPr>
    </w:p>
    <w:p w:rsidR="008F31ED" w:rsidRDefault="008F31ED">
      <w:pPr>
        <w:pStyle w:val="ConsPlusNormal"/>
        <w:jc w:val="right"/>
        <w:outlineLvl w:val="0"/>
      </w:pPr>
      <w:r>
        <w:t>Приложение</w:t>
      </w:r>
    </w:p>
    <w:p w:rsidR="008F31ED" w:rsidRDefault="008F31ED">
      <w:pPr>
        <w:pStyle w:val="ConsPlusNormal"/>
        <w:jc w:val="right"/>
      </w:pPr>
      <w:r>
        <w:t>к постановлению Правительства</w:t>
      </w:r>
    </w:p>
    <w:p w:rsidR="008F31ED" w:rsidRDefault="008F31ED">
      <w:pPr>
        <w:pStyle w:val="ConsPlusNormal"/>
        <w:jc w:val="right"/>
      </w:pPr>
      <w:r>
        <w:t>Российской Федерации</w:t>
      </w:r>
    </w:p>
    <w:p w:rsidR="008F31ED" w:rsidRDefault="008F31ED">
      <w:pPr>
        <w:pStyle w:val="ConsPlusNormal"/>
        <w:jc w:val="right"/>
      </w:pPr>
      <w:r>
        <w:t>от 31 марта 2022 г. N 540</w:t>
      </w:r>
    </w:p>
    <w:p w:rsidR="008F31ED" w:rsidRDefault="008F31ED">
      <w:pPr>
        <w:pStyle w:val="ConsPlusNormal"/>
        <w:jc w:val="right"/>
      </w:pPr>
    </w:p>
    <w:p w:rsidR="008F31ED" w:rsidRDefault="008F31ED">
      <w:pPr>
        <w:pStyle w:val="ConsPlusTitle"/>
        <w:jc w:val="center"/>
      </w:pPr>
      <w:bookmarkStart w:id="1" w:name="P35"/>
      <w:bookmarkEnd w:id="1"/>
      <w:r>
        <w:t>ПЕРЕЧЕНЬ</w:t>
      </w:r>
    </w:p>
    <w:p w:rsidR="008F31ED" w:rsidRDefault="008F31ED">
      <w:pPr>
        <w:pStyle w:val="ConsPlusTitle"/>
        <w:jc w:val="center"/>
      </w:pPr>
      <w:r>
        <w:t>УТРАТИВШИХ СИЛУ АКТОВ И ОТДЕЛЬНЫХ ПОЛОЖЕНИЙ АКТОВ</w:t>
      </w:r>
    </w:p>
    <w:p w:rsidR="008F31ED" w:rsidRDefault="008F31ED">
      <w:pPr>
        <w:pStyle w:val="ConsPlusTitle"/>
        <w:jc w:val="center"/>
      </w:pPr>
      <w:r>
        <w:t>ПРАВИТЕЛЬСТВА РОССИЙСКОЙ ФЕДЕРАЦИИ</w:t>
      </w:r>
    </w:p>
    <w:p w:rsidR="008F31ED" w:rsidRDefault="008F31ED">
      <w:pPr>
        <w:pStyle w:val="ConsPlusNormal"/>
        <w:jc w:val="center"/>
      </w:pPr>
    </w:p>
    <w:p w:rsidR="008F31ED" w:rsidRDefault="008F31ED">
      <w:pPr>
        <w:pStyle w:val="ConsPlusNormal"/>
        <w:ind w:firstLine="540"/>
        <w:jc w:val="both"/>
      </w:pPr>
      <w:r>
        <w:t xml:space="preserve">1.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20 июля 2011 г. N 599 "О мерах контроля в отношении препаратов, которые содержат малые количества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, включенных в перечень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подлежащих контролю в Российской Федерации" (Собрание законодательства Российской Федерации, 2011, N 30, ст. 4648).</w:t>
      </w:r>
    </w:p>
    <w:p w:rsidR="008F31ED" w:rsidRDefault="008F31ED">
      <w:pPr>
        <w:pStyle w:val="ConsPlusNormal"/>
        <w:spacing w:before="220"/>
        <w:ind w:firstLine="540"/>
        <w:jc w:val="both"/>
      </w:pPr>
      <w:r>
        <w:t xml:space="preserve">2. </w:t>
      </w:r>
      <w:hyperlink r:id="rId8" w:history="1">
        <w:r>
          <w:rPr>
            <w:color w:val="0000FF"/>
          </w:rPr>
          <w:t>Пункт 159</w:t>
        </w:r>
      </w:hyperlink>
      <w:r>
        <w:t xml:space="preserve"> изменений, которые вносятся в акты Правительства Российской Федерации по вопросам деятельности Министерства здравоохранения Российской Федерации, утвержденных постановлением Правительства Российской Федерации от 4 сентября 2012 г. N 882 "О внесении изменений в некоторые акты Правительства Российской Федерации по вопросам деятельности Министерства здравоохранения Российской Федерации" (Собрание законодательства Российской Федерации, 2012, N 37, ст. 5002).</w:t>
      </w:r>
    </w:p>
    <w:p w:rsidR="008F31ED" w:rsidRDefault="008F31ED">
      <w:pPr>
        <w:pStyle w:val="ConsPlusNormal"/>
        <w:spacing w:before="220"/>
        <w:ind w:firstLine="540"/>
        <w:jc w:val="both"/>
      </w:pPr>
      <w:r>
        <w:t xml:space="preserve">3.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октября 2014 г. N 1023 "О внесении изменений в постановление Правительства Российской Федерации от 20 июля 2011 г. N 599" (Собрание законодательства Российской Федерации, 2014, N 42, ст. 5734).</w:t>
      </w:r>
    </w:p>
    <w:p w:rsidR="008F31ED" w:rsidRDefault="008F31ED">
      <w:pPr>
        <w:pStyle w:val="ConsPlusNormal"/>
        <w:spacing w:before="220"/>
        <w:ind w:firstLine="540"/>
        <w:jc w:val="both"/>
      </w:pPr>
      <w:r>
        <w:t xml:space="preserve">4. </w:t>
      </w:r>
      <w:hyperlink r:id="rId10" w:history="1">
        <w:r>
          <w:rPr>
            <w:color w:val="0000FF"/>
          </w:rPr>
          <w:t>Пункт 18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27 июня 2017 г. N 754 "О внесении изменений в некоторые акты Правительства Российской Федерации" (Собрание законодательства Российской Федерации, 2017, N 27, ст. 4052).</w:t>
      </w:r>
    </w:p>
    <w:p w:rsidR="008F31ED" w:rsidRDefault="008F31ED">
      <w:pPr>
        <w:pStyle w:val="ConsPlusNormal"/>
        <w:ind w:firstLine="540"/>
        <w:jc w:val="both"/>
      </w:pPr>
    </w:p>
    <w:p w:rsidR="008F31ED" w:rsidRDefault="008F31ED">
      <w:pPr>
        <w:pStyle w:val="ConsPlusNormal"/>
        <w:ind w:firstLine="540"/>
        <w:jc w:val="both"/>
      </w:pPr>
    </w:p>
    <w:p w:rsidR="008F31ED" w:rsidRDefault="008F31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2582" w:rsidRDefault="00142582"/>
    <w:sectPr w:rsidR="00142582" w:rsidSect="003A3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ED"/>
    <w:rsid w:val="00142582"/>
    <w:rsid w:val="00233F11"/>
    <w:rsid w:val="002378BC"/>
    <w:rsid w:val="003B6631"/>
    <w:rsid w:val="008F31ED"/>
    <w:rsid w:val="009109AA"/>
    <w:rsid w:val="00CF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87F4E-DD15-45BA-87EE-B15AB0814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31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31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F31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6031&amp;dst=10034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21907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7913&amp;dst=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07913&amp;dst=100315" TargetMode="External"/><Relationship Id="rId10" Type="http://schemas.openxmlformats.org/officeDocument/2006/relationships/hyperlink" Target="https://login.consultant.ru/link/?req=doc&amp;base=LAW&amp;n=396034&amp;dst=100061" TargetMode="External"/><Relationship Id="rId4" Type="http://schemas.openxmlformats.org/officeDocument/2006/relationships/hyperlink" Target="https://login.consultant.ru/link/?req=doc&amp;base=LAW&amp;n=407913&amp;dst=100178" TargetMode="External"/><Relationship Id="rId9" Type="http://schemas.openxmlformats.org/officeDocument/2006/relationships/hyperlink" Target="https://login.consultant.ru/link/?req=doc&amp;base=LAW&amp;n=1697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Юлия Борисовна</dc:creator>
  <cp:keywords/>
  <dc:description/>
  <cp:lastModifiedBy>Шишкина Юлия Борисовна</cp:lastModifiedBy>
  <cp:revision>2</cp:revision>
  <dcterms:created xsi:type="dcterms:W3CDTF">2022-04-14T04:17:00Z</dcterms:created>
  <dcterms:modified xsi:type="dcterms:W3CDTF">2022-04-14T09:04:00Z</dcterms:modified>
</cp:coreProperties>
</file>