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3D" w:rsidRDefault="00944A3D">
      <w:pPr>
        <w:pStyle w:val="ConsPlusTitle"/>
        <w:jc w:val="center"/>
        <w:outlineLvl w:val="0"/>
      </w:pPr>
      <w:r>
        <w:t>Глава 5. СОЦИАЛЬНАЯ ПОДДЕРЖКА МЕДИЦИНСКИХ И ИНЫХ РАБОТНИКОВ</w:t>
      </w:r>
    </w:p>
    <w:p w:rsidR="00944A3D" w:rsidRDefault="00944A3D">
      <w:pPr>
        <w:pStyle w:val="ConsPlusTitle"/>
        <w:jc w:val="center"/>
      </w:pPr>
      <w:r>
        <w:t>МЕДИЦИНСКИХ ОРГАНИЗАЦИЙ, ФАРМАЦЕВТИЧЕСКИХ РАБОТНИКОВ,</w:t>
      </w:r>
    </w:p>
    <w:p w:rsidR="00944A3D" w:rsidRDefault="00944A3D">
      <w:pPr>
        <w:pStyle w:val="ConsPlusTitle"/>
        <w:jc w:val="center"/>
      </w:pPr>
      <w:r>
        <w:t>А ТАКЖЕ ЧЛЕНОВ СЕМЕЙ МЕДИЦИНСКИХ РАБОТНИКОВ</w:t>
      </w:r>
    </w:p>
    <w:p w:rsidR="00944A3D" w:rsidRDefault="00944A3D">
      <w:pPr>
        <w:pStyle w:val="ConsPlusNormal"/>
        <w:jc w:val="both"/>
      </w:pPr>
    </w:p>
    <w:p w:rsidR="00944A3D" w:rsidRDefault="00944A3D">
      <w:pPr>
        <w:pStyle w:val="ConsPlusTitle"/>
        <w:ind w:firstLine="540"/>
        <w:jc w:val="both"/>
        <w:outlineLvl w:val="1"/>
      </w:pPr>
      <w:r>
        <w:t>Статья 21. Социальная поддержка медицинских, фармацевтических и иных работников в сфере охраны здоровья</w:t>
      </w:r>
    </w:p>
    <w:p w:rsidR="00944A3D" w:rsidRDefault="00944A3D">
      <w:pPr>
        <w:pStyle w:val="ConsPlusNormal"/>
        <w:spacing w:before="220"/>
        <w:ind w:firstLine="540"/>
        <w:jc w:val="both"/>
      </w:pPr>
      <w:r>
        <w:t>2. Для медицинских и фармацевтических работников, окончивших медицинские и фармацевтические профессиональные образовательные организации, интернатуру или ординатуру медицинских и фармацевтических образовательных организаций высшего образования либо аспирантуру медицинских и фармацевтических образовательных организаций высшего образования, устанавливается следующая мера социальной поддержки - единовременное пособие медицинскому и фармацевтическому работнику на обзаведение хозяйством.</w:t>
      </w:r>
    </w:p>
    <w:p w:rsidR="00944A3D" w:rsidRDefault="00944A3D">
      <w:pPr>
        <w:pStyle w:val="ConsPlusNormal"/>
        <w:spacing w:before="220"/>
        <w:ind w:firstLine="540"/>
        <w:jc w:val="both"/>
      </w:pPr>
      <w:r>
        <w:t>Единовременное пособие медицинскому и фармацевтическому работнику на обзаведение хозяйством выплачивается при соблюдении следующих условий:</w:t>
      </w:r>
    </w:p>
    <w:p w:rsidR="00944A3D" w:rsidRDefault="00944A3D">
      <w:pPr>
        <w:pStyle w:val="ConsPlusNormal"/>
        <w:spacing w:before="220"/>
        <w:ind w:firstLine="540"/>
        <w:jc w:val="both"/>
      </w:pPr>
      <w:r>
        <w:t>1) медицинский или фармацевтический работник, обратившийся за выплатой пособия, поступил на работу в государственное медицинское учреждение Свердловской области или в муниципальное медицинское учреждение, осуществляющее деятельность на территории Свердловской области, в год окончания медицинской или фармацевтической профессиональной образовательной организации, интернатуры или ординатуры медицинской или фармацевтической образовательной организации высшего образования, аспирантуры медицинской или фармацевтической образовательной организации высшего образования либо в год окончания медицинской или фармацевтической профессиональной образовательной организации, интернатуры или ординатуры медицинской или фармацевтической образовательной организации высшего образования был призван на военную службу и поступил на работу в государственное медицинское учреждение Свердловской области или в муниципальное медицинское учреждение, осуществляющее деятельность на территории Свердловской области, в течение шести месяцев со дня увольнения с военной службы по призыву;</w:t>
      </w:r>
    </w:p>
    <w:p w:rsidR="00944A3D" w:rsidRDefault="00944A3D">
      <w:pPr>
        <w:pStyle w:val="ConsPlusNormal"/>
        <w:spacing w:before="220"/>
        <w:ind w:firstLine="540"/>
        <w:jc w:val="both"/>
      </w:pPr>
      <w:r>
        <w:t>2) медицинский или фармацевтический работник, обратившийся за выплатой пособия, заключил трудовой договор на неопределенный срок или срочный трудовой договор на срок не менее трех лет;</w:t>
      </w:r>
    </w:p>
    <w:p w:rsidR="00944A3D" w:rsidRDefault="00944A3D">
      <w:pPr>
        <w:pStyle w:val="ConsPlusNormal"/>
        <w:spacing w:before="220"/>
        <w:ind w:firstLine="540"/>
        <w:jc w:val="both"/>
      </w:pPr>
      <w:r>
        <w:t>3) медицинский или фармацевтический</w:t>
      </w:r>
      <w:bookmarkStart w:id="0" w:name="_GoBack"/>
      <w:bookmarkEnd w:id="0"/>
      <w:r>
        <w:t xml:space="preserve"> работник, обратившийся за выплатой пособия, ранее не получал единовременное пособие медицинскому и фармацевтическому работнику на обзаведение хозяйством.</w:t>
      </w:r>
    </w:p>
    <w:p w:rsidR="00944A3D" w:rsidRDefault="00944A3D">
      <w:pPr>
        <w:pStyle w:val="ConsPlusNormal"/>
        <w:spacing w:before="220"/>
        <w:ind w:firstLine="540"/>
        <w:jc w:val="both"/>
      </w:pPr>
      <w:r>
        <w:t>Размер единовременного пособия медицинскому и фармацевтическому работнику на обзаведение хозяйством, условия и порядок его выплаты, а также случаи, в которых лицо, получившее указанное пособие, обязано возвратить полученные денежные средства, устанавливаются Правительством Свердловской области.</w:t>
      </w:r>
    </w:p>
    <w:sectPr w:rsidR="00944A3D" w:rsidSect="00293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3D"/>
    <w:rsid w:val="0084227C"/>
    <w:rsid w:val="0094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B27D2-DBBE-46AA-A16C-2C2BA427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4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4A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4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44A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A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A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A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44A3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Томилова Александра Михайловна</dc:creator>
  <cp:keywords/>
  <dc:description/>
  <cp:lastModifiedBy>Томилова Александра Михайловна</cp:lastModifiedBy>
  <cp:revision>1</cp:revision>
  <dcterms:created xsi:type="dcterms:W3CDTF">2019-02-07T06:06:00Z</dcterms:created>
  <dcterms:modified xsi:type="dcterms:W3CDTF">2019-02-07T06:12:00Z</dcterms:modified>
</cp:coreProperties>
</file>