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06" w:rsidRDefault="000C110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C1106" w:rsidRDefault="000C1106">
      <w:pPr>
        <w:pStyle w:val="ConsPlusNormal"/>
        <w:ind w:firstLine="540"/>
        <w:jc w:val="both"/>
        <w:outlineLvl w:val="0"/>
      </w:pPr>
    </w:p>
    <w:p w:rsidR="000C1106" w:rsidRDefault="000C1106">
      <w:pPr>
        <w:pStyle w:val="ConsPlusTitle"/>
        <w:jc w:val="center"/>
        <w:outlineLvl w:val="0"/>
      </w:pPr>
      <w:r>
        <w:t>МИНИСТЕРСТВО ЗДРАВООХРАНЕНИЯ РОССИЙСКОЙ ФЕДЕРАЦИИ</w:t>
      </w:r>
    </w:p>
    <w:p w:rsidR="000C1106" w:rsidRDefault="000C1106">
      <w:pPr>
        <w:pStyle w:val="ConsPlusTitle"/>
        <w:jc w:val="center"/>
      </w:pPr>
    </w:p>
    <w:p w:rsidR="000C1106" w:rsidRDefault="000C1106">
      <w:pPr>
        <w:pStyle w:val="ConsPlusTitle"/>
        <w:jc w:val="center"/>
      </w:pPr>
      <w:r>
        <w:t>ПРИКАЗ</w:t>
      </w:r>
    </w:p>
    <w:p w:rsidR="000C1106" w:rsidRDefault="000C1106">
      <w:pPr>
        <w:pStyle w:val="ConsPlusTitle"/>
        <w:jc w:val="center"/>
      </w:pPr>
      <w:r>
        <w:t>от 23 октября 2012 г. N 437</w:t>
      </w:r>
    </w:p>
    <w:p w:rsidR="000C1106" w:rsidRDefault="000C1106">
      <w:pPr>
        <w:pStyle w:val="ConsPlusTitle"/>
        <w:jc w:val="center"/>
      </w:pPr>
    </w:p>
    <w:p w:rsidR="000C1106" w:rsidRDefault="000C1106">
      <w:pPr>
        <w:pStyle w:val="ConsPlusTitle"/>
        <w:jc w:val="center"/>
      </w:pPr>
      <w:r>
        <w:t>О СОВЕТЕ ОБЩЕСТВЕННЫХ ОРГАНИЗАЦИЙ ПО ЗАЩИТЕ ПРАВ ПАЦИЕНТОВ</w:t>
      </w:r>
    </w:p>
    <w:p w:rsidR="000C1106" w:rsidRDefault="000C1106">
      <w:pPr>
        <w:pStyle w:val="ConsPlusTitle"/>
        <w:jc w:val="center"/>
      </w:pPr>
      <w:r>
        <w:t>ПРИ МИНИСТЕРСТВЕ ЗДРАВООХРАНЕНИЯ РОССИЙСКОЙ ФЕДЕРАЦИИ</w:t>
      </w:r>
    </w:p>
    <w:p w:rsidR="000C1106" w:rsidRDefault="000C11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1106">
        <w:trPr>
          <w:jc w:val="center"/>
        </w:trPr>
        <w:tc>
          <w:tcPr>
            <w:tcW w:w="9294" w:type="dxa"/>
            <w:tcBorders>
              <w:top w:val="nil"/>
              <w:left w:val="single" w:sz="24" w:space="0" w:color="CED3F1"/>
              <w:bottom w:val="nil"/>
              <w:right w:val="single" w:sz="24" w:space="0" w:color="F4F3F8"/>
            </w:tcBorders>
            <w:shd w:val="clear" w:color="auto" w:fill="F4F3F8"/>
          </w:tcPr>
          <w:p w:rsidR="000C1106" w:rsidRDefault="000C1106">
            <w:pPr>
              <w:pStyle w:val="ConsPlusNormal"/>
              <w:jc w:val="center"/>
            </w:pPr>
            <w:r>
              <w:rPr>
                <w:color w:val="392C69"/>
              </w:rPr>
              <w:t>Список изменяющих документов</w:t>
            </w:r>
          </w:p>
          <w:p w:rsidR="000C1106" w:rsidRDefault="000C1106">
            <w:pPr>
              <w:pStyle w:val="ConsPlusNormal"/>
              <w:jc w:val="center"/>
            </w:pPr>
            <w:r>
              <w:rPr>
                <w:color w:val="392C69"/>
              </w:rPr>
              <w:t xml:space="preserve">(в ред. Приказов Минздрава России от 30.10.2013 </w:t>
            </w:r>
            <w:hyperlink r:id="rId5" w:history="1">
              <w:r>
                <w:rPr>
                  <w:color w:val="0000FF"/>
                </w:rPr>
                <w:t>N 808</w:t>
              </w:r>
            </w:hyperlink>
            <w:r>
              <w:rPr>
                <w:color w:val="392C69"/>
              </w:rPr>
              <w:t xml:space="preserve">, от 28.07.2020 </w:t>
            </w:r>
            <w:hyperlink r:id="rId6" w:history="1">
              <w:r>
                <w:rPr>
                  <w:color w:val="0000FF"/>
                </w:rPr>
                <w:t>N 750</w:t>
              </w:r>
            </w:hyperlink>
            <w:r>
              <w:rPr>
                <w:color w:val="392C69"/>
              </w:rPr>
              <w:t>)</w:t>
            </w:r>
          </w:p>
        </w:tc>
      </w:tr>
    </w:tbl>
    <w:p w:rsidR="000C1106" w:rsidRDefault="000C1106">
      <w:pPr>
        <w:pStyle w:val="ConsPlusNormal"/>
        <w:jc w:val="center"/>
      </w:pPr>
    </w:p>
    <w:p w:rsidR="000C1106" w:rsidRDefault="000C1106">
      <w:pPr>
        <w:pStyle w:val="ConsPlusNormal"/>
        <w:ind w:firstLine="540"/>
        <w:jc w:val="both"/>
      </w:pPr>
      <w:r>
        <w:t xml:space="preserve">В соответствии с </w:t>
      </w:r>
      <w:hyperlink r:id="rId7" w:history="1">
        <w:r>
          <w:rPr>
            <w:color w:val="0000FF"/>
          </w:rPr>
          <w:t>пунктом 6.4</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0C1106" w:rsidRDefault="000C1106">
      <w:pPr>
        <w:pStyle w:val="ConsPlusNormal"/>
        <w:spacing w:before="220"/>
        <w:ind w:firstLine="540"/>
        <w:jc w:val="both"/>
      </w:pPr>
      <w:r>
        <w:t>1. Создать Совет общественных организаций по защите прав пациентов при Министерстве здравоохранения Российской Федерации.</w:t>
      </w:r>
    </w:p>
    <w:p w:rsidR="000C1106" w:rsidRDefault="000C1106">
      <w:pPr>
        <w:pStyle w:val="ConsPlusNormal"/>
        <w:spacing w:before="220"/>
        <w:ind w:firstLine="540"/>
        <w:jc w:val="both"/>
      </w:pPr>
      <w:r>
        <w:t>2. Утвердить:</w:t>
      </w:r>
    </w:p>
    <w:p w:rsidR="000C1106" w:rsidRDefault="000C1106">
      <w:pPr>
        <w:pStyle w:val="ConsPlusNormal"/>
        <w:spacing w:before="220"/>
        <w:ind w:firstLine="540"/>
        <w:jc w:val="both"/>
      </w:pPr>
      <w:hyperlink w:anchor="P31" w:history="1">
        <w:r>
          <w:rPr>
            <w:color w:val="0000FF"/>
          </w:rPr>
          <w:t>Положение</w:t>
        </w:r>
      </w:hyperlink>
      <w:r>
        <w:t xml:space="preserve"> о Совете общественных организаций по защите прав пациентов при Министерстве здравоохранения Российской Федерации согласно Приложению N 1;</w:t>
      </w:r>
    </w:p>
    <w:p w:rsidR="000C1106" w:rsidRDefault="000C11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1106">
        <w:trPr>
          <w:jc w:val="center"/>
        </w:trPr>
        <w:tc>
          <w:tcPr>
            <w:tcW w:w="9294" w:type="dxa"/>
            <w:tcBorders>
              <w:top w:val="nil"/>
              <w:left w:val="single" w:sz="24" w:space="0" w:color="CED3F1"/>
              <w:bottom w:val="nil"/>
              <w:right w:val="single" w:sz="24" w:space="0" w:color="F4F3F8"/>
            </w:tcBorders>
            <w:shd w:val="clear" w:color="auto" w:fill="F4F3F8"/>
          </w:tcPr>
          <w:p w:rsidR="000C1106" w:rsidRDefault="000C1106">
            <w:pPr>
              <w:pStyle w:val="ConsPlusNormal"/>
              <w:jc w:val="both"/>
            </w:pPr>
            <w:hyperlink r:id="rId8" w:history="1">
              <w:r>
                <w:rPr>
                  <w:color w:val="0000FF"/>
                </w:rPr>
                <w:t>Приказом</w:t>
              </w:r>
            </w:hyperlink>
            <w:r>
              <w:rPr>
                <w:color w:val="392C69"/>
              </w:rPr>
              <w:t xml:space="preserve"> Минздрава России от 30.10.2013 N 808 состав Совета общественных организаций по защите прав пациентов при Министерстве здравоохранения Российской Федерации изложен в новой редакции.</w:t>
            </w:r>
          </w:p>
        </w:tc>
      </w:tr>
    </w:tbl>
    <w:p w:rsidR="000C1106" w:rsidRDefault="000C1106">
      <w:pPr>
        <w:pStyle w:val="ConsPlusNormal"/>
        <w:spacing w:before="280"/>
        <w:ind w:firstLine="540"/>
        <w:jc w:val="both"/>
      </w:pPr>
      <w:r>
        <w:t xml:space="preserve">состав Совета общественных организаций по защите прав пациентов при Министерстве здравоохранения Российской Федерации согласно </w:t>
      </w:r>
      <w:proofErr w:type="gramStart"/>
      <w:r>
        <w:t>приложению</w:t>
      </w:r>
      <w:proofErr w:type="gramEnd"/>
      <w:r>
        <w:t xml:space="preserve"> N 2 (не приводится).</w:t>
      </w:r>
    </w:p>
    <w:p w:rsidR="000C1106" w:rsidRDefault="000C1106">
      <w:pPr>
        <w:pStyle w:val="ConsPlusNormal"/>
        <w:ind w:firstLine="540"/>
        <w:jc w:val="both"/>
      </w:pPr>
    </w:p>
    <w:p w:rsidR="000C1106" w:rsidRDefault="000C1106">
      <w:pPr>
        <w:pStyle w:val="ConsPlusNormal"/>
        <w:jc w:val="right"/>
      </w:pPr>
      <w:r>
        <w:t>Министр</w:t>
      </w:r>
    </w:p>
    <w:p w:rsidR="000C1106" w:rsidRDefault="000C1106">
      <w:pPr>
        <w:pStyle w:val="ConsPlusNormal"/>
        <w:jc w:val="right"/>
      </w:pPr>
      <w:r>
        <w:t>В.И.СКВОРЦОВА</w:t>
      </w:r>
    </w:p>
    <w:p w:rsidR="000C1106" w:rsidRDefault="000C1106">
      <w:pPr>
        <w:pStyle w:val="ConsPlusNormal"/>
        <w:ind w:firstLine="540"/>
        <w:jc w:val="both"/>
      </w:pPr>
    </w:p>
    <w:p w:rsidR="000C1106" w:rsidRDefault="000C1106">
      <w:pPr>
        <w:pStyle w:val="ConsPlusNormal"/>
        <w:ind w:firstLine="540"/>
        <w:jc w:val="both"/>
      </w:pPr>
    </w:p>
    <w:p w:rsidR="000C1106" w:rsidRDefault="000C1106">
      <w:pPr>
        <w:pStyle w:val="ConsPlusNormal"/>
        <w:ind w:firstLine="540"/>
        <w:jc w:val="both"/>
      </w:pPr>
    </w:p>
    <w:p w:rsidR="000C1106" w:rsidRDefault="000C1106">
      <w:pPr>
        <w:pStyle w:val="ConsPlusNormal"/>
        <w:ind w:firstLine="540"/>
        <w:jc w:val="both"/>
      </w:pPr>
    </w:p>
    <w:p w:rsidR="000C1106" w:rsidRDefault="000C1106">
      <w:pPr>
        <w:pStyle w:val="ConsPlusNormal"/>
        <w:ind w:firstLine="540"/>
        <w:jc w:val="both"/>
      </w:pPr>
    </w:p>
    <w:p w:rsidR="000C1106" w:rsidRDefault="000C1106">
      <w:pPr>
        <w:pStyle w:val="ConsPlusNormal"/>
        <w:jc w:val="right"/>
        <w:outlineLvl w:val="0"/>
      </w:pPr>
      <w:r>
        <w:t>Приложение N 1</w:t>
      </w:r>
    </w:p>
    <w:p w:rsidR="000C1106" w:rsidRDefault="000C1106">
      <w:pPr>
        <w:pStyle w:val="ConsPlusNormal"/>
        <w:jc w:val="right"/>
      </w:pPr>
      <w:r>
        <w:t>к Приказу Министерства</w:t>
      </w:r>
    </w:p>
    <w:p w:rsidR="000C1106" w:rsidRDefault="000C1106">
      <w:pPr>
        <w:pStyle w:val="ConsPlusNormal"/>
        <w:jc w:val="right"/>
      </w:pPr>
      <w:r>
        <w:t>здравоохранения</w:t>
      </w:r>
    </w:p>
    <w:p w:rsidR="000C1106" w:rsidRDefault="000C1106">
      <w:pPr>
        <w:pStyle w:val="ConsPlusNormal"/>
        <w:jc w:val="right"/>
      </w:pPr>
      <w:r>
        <w:t>Российской Федерации</w:t>
      </w:r>
    </w:p>
    <w:p w:rsidR="000C1106" w:rsidRDefault="000C1106">
      <w:pPr>
        <w:pStyle w:val="ConsPlusNormal"/>
        <w:jc w:val="right"/>
      </w:pPr>
      <w:r>
        <w:t>от 23 октября 2012 г. N 437</w:t>
      </w:r>
    </w:p>
    <w:p w:rsidR="000C1106" w:rsidRDefault="000C1106">
      <w:pPr>
        <w:pStyle w:val="ConsPlusNormal"/>
        <w:ind w:firstLine="540"/>
        <w:jc w:val="both"/>
      </w:pPr>
    </w:p>
    <w:p w:rsidR="000C1106" w:rsidRDefault="000C1106">
      <w:pPr>
        <w:pStyle w:val="ConsPlusTitle"/>
        <w:jc w:val="center"/>
      </w:pPr>
      <w:bookmarkStart w:id="0" w:name="P31"/>
      <w:bookmarkEnd w:id="0"/>
      <w:r>
        <w:t>ПОЛОЖЕНИЕ</w:t>
      </w:r>
    </w:p>
    <w:p w:rsidR="000C1106" w:rsidRDefault="000C1106">
      <w:pPr>
        <w:pStyle w:val="ConsPlusTitle"/>
        <w:jc w:val="center"/>
      </w:pPr>
      <w:r>
        <w:t>О СОВЕТЕ ОБЩЕСТВЕННЫХ ОРГАНИЗАЦИЙ ПО ЗАЩИТЕ ПРАВ ПАЦИЕНТОВ</w:t>
      </w:r>
    </w:p>
    <w:p w:rsidR="000C1106" w:rsidRDefault="000C1106">
      <w:pPr>
        <w:pStyle w:val="ConsPlusTitle"/>
        <w:jc w:val="center"/>
      </w:pPr>
      <w:r>
        <w:t>ПРИ МИНИСТЕРСТВЕ ЗДРАВООХРАНЕНИЯ РОССИЙСКОЙ ФЕДЕРАЦИИ</w:t>
      </w:r>
    </w:p>
    <w:p w:rsidR="000C1106" w:rsidRDefault="000C11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1106">
        <w:trPr>
          <w:jc w:val="center"/>
        </w:trPr>
        <w:tc>
          <w:tcPr>
            <w:tcW w:w="9294" w:type="dxa"/>
            <w:tcBorders>
              <w:top w:val="nil"/>
              <w:left w:val="single" w:sz="24" w:space="0" w:color="CED3F1"/>
              <w:bottom w:val="nil"/>
              <w:right w:val="single" w:sz="24" w:space="0" w:color="F4F3F8"/>
            </w:tcBorders>
            <w:shd w:val="clear" w:color="auto" w:fill="F4F3F8"/>
          </w:tcPr>
          <w:p w:rsidR="000C1106" w:rsidRDefault="000C1106">
            <w:pPr>
              <w:pStyle w:val="ConsPlusNormal"/>
              <w:jc w:val="center"/>
            </w:pPr>
            <w:r>
              <w:rPr>
                <w:color w:val="392C69"/>
              </w:rPr>
              <w:t>Список изменяющих документов</w:t>
            </w:r>
          </w:p>
          <w:p w:rsidR="000C1106" w:rsidRDefault="000C1106">
            <w:pPr>
              <w:pStyle w:val="ConsPlusNormal"/>
              <w:jc w:val="center"/>
            </w:pPr>
            <w:r>
              <w:rPr>
                <w:color w:val="392C69"/>
              </w:rPr>
              <w:lastRenderedPageBreak/>
              <w:t xml:space="preserve">(в ред. </w:t>
            </w:r>
            <w:hyperlink r:id="rId9" w:history="1">
              <w:r>
                <w:rPr>
                  <w:color w:val="0000FF"/>
                </w:rPr>
                <w:t>Приказа</w:t>
              </w:r>
            </w:hyperlink>
            <w:r>
              <w:rPr>
                <w:color w:val="392C69"/>
              </w:rPr>
              <w:t xml:space="preserve"> Минздрава России от 28.07.2020 N 750)</w:t>
            </w:r>
          </w:p>
        </w:tc>
      </w:tr>
    </w:tbl>
    <w:p w:rsidR="000C1106" w:rsidRDefault="000C1106">
      <w:pPr>
        <w:pStyle w:val="ConsPlusNormal"/>
        <w:ind w:firstLine="540"/>
        <w:jc w:val="both"/>
      </w:pPr>
    </w:p>
    <w:p w:rsidR="000C1106" w:rsidRDefault="000C1106">
      <w:pPr>
        <w:pStyle w:val="ConsPlusNormal"/>
        <w:ind w:firstLine="540"/>
        <w:jc w:val="both"/>
      </w:pPr>
      <w:r>
        <w:t>1. Совет общественных организаций по защите прав пациентов при Министерстве здравоохранения Российской Федерации (далее - Совет) является совещательным органом, осуществляющим рассмотрение вопросов по совершенствованию системы здравоохранения и организации медицинской помощи, повышению ее доступности и обеспечению лекарственными препаратами и медицинскими изделиями.</w:t>
      </w:r>
    </w:p>
    <w:p w:rsidR="000C1106" w:rsidRDefault="000C1106">
      <w:pPr>
        <w:pStyle w:val="ConsPlusNormal"/>
        <w:spacing w:before="220"/>
        <w:ind w:firstLine="540"/>
        <w:jc w:val="both"/>
      </w:pPr>
      <w:r>
        <w:t xml:space="preserve">2. В своей деятельности Совет руководствуется </w:t>
      </w:r>
      <w:hyperlink r:id="rId10"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здравоохранения Российской Федерации (далее - Министерство) и настоящим Положением.</w:t>
      </w:r>
    </w:p>
    <w:p w:rsidR="000C1106" w:rsidRDefault="000C1106">
      <w:pPr>
        <w:pStyle w:val="ConsPlusNormal"/>
        <w:spacing w:before="220"/>
        <w:ind w:firstLine="540"/>
        <w:jc w:val="both"/>
      </w:pPr>
      <w:r>
        <w:t>3. Основной задачей Совета является участие представителей общероссийских общественных организаций по защите прав пациентов, иных негосударственных некоммерческих организаций (далее - Организации) в процессах предварительного рассмотрения вопросов и подготовки по ним предложений, а также экспертного сопровождения исполнения принятых решений в сфере охраны здоровья.</w:t>
      </w:r>
    </w:p>
    <w:p w:rsidR="000C1106" w:rsidRDefault="000C1106">
      <w:pPr>
        <w:pStyle w:val="ConsPlusNormal"/>
        <w:spacing w:before="220"/>
        <w:ind w:firstLine="540"/>
        <w:jc w:val="both"/>
      </w:pPr>
      <w:r>
        <w:t>4. Решения Совета носят рекомендательный характер.</w:t>
      </w:r>
    </w:p>
    <w:p w:rsidR="000C1106" w:rsidRDefault="000C1106">
      <w:pPr>
        <w:pStyle w:val="ConsPlusNormal"/>
        <w:spacing w:before="220"/>
        <w:ind w:firstLine="540"/>
        <w:jc w:val="both"/>
      </w:pPr>
      <w:r>
        <w:t>5. Основными принципами работы Совета являются добровольность, гласность, законность, равноправие, профессионализм, коллегиальность.</w:t>
      </w:r>
    </w:p>
    <w:p w:rsidR="000C1106" w:rsidRDefault="000C1106">
      <w:pPr>
        <w:pStyle w:val="ConsPlusNormal"/>
        <w:spacing w:before="220"/>
        <w:ind w:firstLine="540"/>
        <w:jc w:val="both"/>
      </w:pPr>
      <w:r>
        <w:t>6. Функции Совета:</w:t>
      </w:r>
    </w:p>
    <w:p w:rsidR="000C1106" w:rsidRDefault="000C1106">
      <w:pPr>
        <w:pStyle w:val="ConsPlusNormal"/>
        <w:spacing w:before="220"/>
        <w:ind w:firstLine="540"/>
        <w:jc w:val="both"/>
      </w:pPr>
      <w:r>
        <w:t xml:space="preserve">а) рассматривать проекты нормативных правовых актов и иных документов, разрабатываемых Министерством, а также на основе анализа практики </w:t>
      </w:r>
      <w:proofErr w:type="spellStart"/>
      <w:r>
        <w:t>правоприменения</w:t>
      </w:r>
      <w:proofErr w:type="spellEnd"/>
      <w:r>
        <w:t xml:space="preserve"> действующих нормативных правовых актов, регулирующих отношения в сфере охраны здоровья граждан, участвовать в их подготовке;</w:t>
      </w:r>
    </w:p>
    <w:p w:rsidR="000C1106" w:rsidRDefault="000C1106">
      <w:pPr>
        <w:pStyle w:val="ConsPlusNormal"/>
        <w:spacing w:before="220"/>
        <w:ind w:firstLine="540"/>
        <w:jc w:val="both"/>
      </w:pPr>
      <w:r>
        <w:t>б) подготавливать предложения и рекомендации по совершенствованию системы здравоохранения и организации медицинской помощи, повышения ее доступности, обеспечению лекарственными препаратами и медицинскими изделиями;</w:t>
      </w:r>
    </w:p>
    <w:p w:rsidR="000C1106" w:rsidRDefault="000C1106">
      <w:pPr>
        <w:pStyle w:val="ConsPlusNormal"/>
        <w:spacing w:before="220"/>
        <w:ind w:firstLine="540"/>
        <w:jc w:val="both"/>
      </w:pPr>
      <w:r>
        <w:t>в) взаимодействовать с советами общественных организаций по защите прав пациентов при органах государственной власти субъектов Российской Федерации в сфере охраны здоровья.</w:t>
      </w:r>
    </w:p>
    <w:p w:rsidR="000C1106" w:rsidRDefault="000C1106">
      <w:pPr>
        <w:pStyle w:val="ConsPlusNormal"/>
        <w:spacing w:before="220"/>
        <w:ind w:firstLine="540"/>
        <w:jc w:val="both"/>
      </w:pPr>
      <w:r>
        <w:t>7. Совет вправе:</w:t>
      </w:r>
    </w:p>
    <w:p w:rsidR="000C1106" w:rsidRDefault="000C1106">
      <w:pPr>
        <w:pStyle w:val="ConsPlusNormal"/>
        <w:spacing w:before="220"/>
        <w:ind w:firstLine="540"/>
        <w:jc w:val="both"/>
      </w:pPr>
      <w:r>
        <w:t>а) приглашать на свои заседания представителей федеральных органов исполнительной власти и (или) органов исполнительной власти субъектов Российской Федерации в сфере охраны здоровья, органов местного самоуправления, медицинских организаций, общественных организаций и объединений, в качестве независимых специалистов и экспертов по вопросам, рассматриваемым на заседании Совета, с правом совещательного голоса;</w:t>
      </w:r>
    </w:p>
    <w:p w:rsidR="000C1106" w:rsidRDefault="000C1106">
      <w:pPr>
        <w:pStyle w:val="ConsPlusNormal"/>
        <w:spacing w:before="220"/>
        <w:ind w:firstLine="540"/>
        <w:jc w:val="both"/>
      </w:pPr>
      <w:r>
        <w:t>б) создавать при необходимости рабочие (экспертные) группы, в том числе из числа лиц, не являющихся членами Совета, для осуществления возложенных на Совет функций.</w:t>
      </w:r>
    </w:p>
    <w:p w:rsidR="000C1106" w:rsidRDefault="000C1106">
      <w:pPr>
        <w:pStyle w:val="ConsPlusNormal"/>
        <w:spacing w:before="220"/>
        <w:ind w:firstLine="540"/>
        <w:jc w:val="both"/>
      </w:pPr>
      <w:r>
        <w:t>8. Количество участников и персональный состав рабочих групп Совета определяется сопредседателем.</w:t>
      </w:r>
    </w:p>
    <w:p w:rsidR="000C1106" w:rsidRDefault="000C1106">
      <w:pPr>
        <w:pStyle w:val="ConsPlusNormal"/>
        <w:spacing w:before="220"/>
        <w:ind w:firstLine="540"/>
        <w:jc w:val="both"/>
      </w:pPr>
      <w:r>
        <w:t xml:space="preserve">9. Основной формой деятельности Совета являются заседания. Члены Совета вправе, при наличии возможности, участвовать в заседаниях посредством </w:t>
      </w:r>
      <w:proofErr w:type="spellStart"/>
      <w:r>
        <w:t>аудиовидеосвязи</w:t>
      </w:r>
      <w:proofErr w:type="spellEnd"/>
      <w:r>
        <w:t xml:space="preserve">, а также вправе </w:t>
      </w:r>
      <w:r>
        <w:lastRenderedPageBreak/>
        <w:t xml:space="preserve">выдать другому члену Совета доверенность в простой письменной форме (далее - доверенность). Заседания Совета проводятся не реже одного раза в квартал и считаются правомочными при присутствии на них не менее двух третей лиц, включенных в состав Совета, лично, либо через представителей - членов Совета, участвующих в заседании и действующих на основании доверенности, а также членов Совета, участвующих в заседании посредством </w:t>
      </w:r>
      <w:proofErr w:type="spellStart"/>
      <w:r>
        <w:t>аудиовидеосвязи</w:t>
      </w:r>
      <w:proofErr w:type="spellEnd"/>
      <w:r>
        <w:t xml:space="preserve">. В случае участия члена Совета в заседании по доверенности или посредством </w:t>
      </w:r>
      <w:proofErr w:type="spellStart"/>
      <w:r>
        <w:t>аудиовидеосвязи</w:t>
      </w:r>
      <w:proofErr w:type="spellEnd"/>
      <w:r>
        <w:t xml:space="preserve"> в протоколе делается соответствующая отметка об этом.</w:t>
      </w:r>
    </w:p>
    <w:p w:rsidR="000C1106" w:rsidRDefault="000C1106">
      <w:pPr>
        <w:pStyle w:val="ConsPlusNormal"/>
        <w:spacing w:before="220"/>
        <w:ind w:firstLine="540"/>
        <w:jc w:val="both"/>
      </w:pPr>
      <w:r>
        <w:t>10. Решения Совета принимаются путем открытого голосования простым большинством голосов от общего числа членов Совета, присутствующих на заседании и оформляются протоколами. При равенстве голосов право решающего голоса имеет председательствующий на заседании сопредседатель Совета.</w:t>
      </w:r>
    </w:p>
    <w:p w:rsidR="000C1106" w:rsidRDefault="000C1106">
      <w:pPr>
        <w:pStyle w:val="ConsPlusNormal"/>
        <w:spacing w:before="220"/>
        <w:ind w:firstLine="540"/>
        <w:jc w:val="both"/>
      </w:pPr>
      <w:r>
        <w:t>11. Совет создается из числа представителей Министерства, Организаций и состоит из двух сопредседателей, членов Совета и ответственного секретаря.</w:t>
      </w:r>
    </w:p>
    <w:p w:rsidR="000C1106" w:rsidRDefault="000C1106">
      <w:pPr>
        <w:pStyle w:val="ConsPlusNormal"/>
        <w:spacing w:before="220"/>
        <w:ind w:firstLine="540"/>
        <w:jc w:val="both"/>
      </w:pPr>
      <w:r>
        <w:t>12. Количественный состав Совета составляет двадцать пять человек.</w:t>
      </w:r>
    </w:p>
    <w:p w:rsidR="000C1106" w:rsidRDefault="000C1106">
      <w:pPr>
        <w:pStyle w:val="ConsPlusNormal"/>
        <w:spacing w:before="220"/>
        <w:ind w:firstLine="540"/>
        <w:jc w:val="both"/>
      </w:pPr>
      <w:r>
        <w:t>13. Срок полномочий состава Совета составляет два года с даты проведения первого заседания вновь сформированного Совета.</w:t>
      </w:r>
    </w:p>
    <w:p w:rsidR="000C1106" w:rsidRDefault="000C1106">
      <w:pPr>
        <w:pStyle w:val="ConsPlusNormal"/>
        <w:spacing w:before="220"/>
        <w:ind w:firstLine="540"/>
        <w:jc w:val="both"/>
      </w:pPr>
      <w:r>
        <w:t>14. От Министерства в состав Совета входят Министр здравоохранения Российской Федерации в качестве сопредседателя (далее - Министр) и ответственный секретарь, назначаемый Министром.</w:t>
      </w:r>
    </w:p>
    <w:p w:rsidR="000C1106" w:rsidRDefault="000C1106">
      <w:pPr>
        <w:pStyle w:val="ConsPlusNormal"/>
        <w:spacing w:before="220"/>
        <w:ind w:firstLine="540"/>
        <w:jc w:val="both"/>
      </w:pPr>
      <w:r>
        <w:t>Второй сопредседатель избирается из представителей Организаций, включенных в состав Совета, на первом заседании Совета из числа кандидатур, предложенных членами Совета, включая возможное самовыдвижение.</w:t>
      </w:r>
    </w:p>
    <w:p w:rsidR="000C1106" w:rsidRDefault="000C1106">
      <w:pPr>
        <w:pStyle w:val="ConsPlusNormal"/>
        <w:spacing w:before="220"/>
        <w:ind w:firstLine="540"/>
        <w:jc w:val="both"/>
      </w:pPr>
      <w:r>
        <w:t>В качестве кандидата на должность сопредседателя могут быть выдвинуты лица, имеющие опыт работы в сфере здравоохранения не менее 5 лет.</w:t>
      </w:r>
    </w:p>
    <w:p w:rsidR="000C1106" w:rsidRDefault="000C1106">
      <w:pPr>
        <w:pStyle w:val="ConsPlusNormal"/>
        <w:spacing w:before="220"/>
        <w:ind w:firstLine="540"/>
        <w:jc w:val="both"/>
      </w:pPr>
      <w:r>
        <w:t>15. Сопредседатели:</w:t>
      </w:r>
    </w:p>
    <w:p w:rsidR="000C1106" w:rsidRDefault="000C1106">
      <w:pPr>
        <w:pStyle w:val="ConsPlusNormal"/>
        <w:spacing w:before="220"/>
        <w:ind w:firstLine="540"/>
        <w:jc w:val="both"/>
      </w:pPr>
      <w:r>
        <w:t>а) имеют равные права, осуществляют общее руководство деятельностью Совета, председательствуют на заседаниях Совета;</w:t>
      </w:r>
    </w:p>
    <w:p w:rsidR="000C1106" w:rsidRDefault="000C1106">
      <w:pPr>
        <w:pStyle w:val="ConsPlusNormal"/>
        <w:spacing w:before="220"/>
        <w:ind w:firstLine="540"/>
        <w:jc w:val="both"/>
      </w:pPr>
      <w:r>
        <w:t>б) организуют заседания Совета;</w:t>
      </w:r>
    </w:p>
    <w:p w:rsidR="000C1106" w:rsidRDefault="000C1106">
      <w:pPr>
        <w:pStyle w:val="ConsPlusNormal"/>
        <w:spacing w:before="220"/>
        <w:ind w:firstLine="540"/>
        <w:jc w:val="both"/>
      </w:pPr>
      <w:r>
        <w:t>в) утверждают повестку дня заседания Совета;</w:t>
      </w:r>
    </w:p>
    <w:p w:rsidR="000C1106" w:rsidRDefault="000C1106">
      <w:pPr>
        <w:pStyle w:val="ConsPlusNormal"/>
        <w:spacing w:before="220"/>
        <w:ind w:firstLine="540"/>
        <w:jc w:val="both"/>
      </w:pPr>
      <w:r>
        <w:t>г) подписывают протоколы заседаний и другие документы Совета;</w:t>
      </w:r>
    </w:p>
    <w:p w:rsidR="000C1106" w:rsidRDefault="000C1106">
      <w:pPr>
        <w:pStyle w:val="ConsPlusNormal"/>
        <w:spacing w:before="220"/>
        <w:ind w:firstLine="540"/>
        <w:jc w:val="both"/>
      </w:pPr>
      <w:r>
        <w:t>д) определяют время и место проведения заседаний Совета;</w:t>
      </w:r>
    </w:p>
    <w:p w:rsidR="000C1106" w:rsidRDefault="000C1106">
      <w:pPr>
        <w:pStyle w:val="ConsPlusNormal"/>
        <w:spacing w:before="220"/>
        <w:ind w:firstLine="540"/>
        <w:jc w:val="both"/>
      </w:pPr>
      <w:r>
        <w:t>е) в рамках деятельности Совета дают поручения членам Совета;</w:t>
      </w:r>
    </w:p>
    <w:p w:rsidR="000C1106" w:rsidRDefault="000C1106">
      <w:pPr>
        <w:pStyle w:val="ConsPlusNormal"/>
        <w:spacing w:before="220"/>
        <w:ind w:firstLine="540"/>
        <w:jc w:val="both"/>
      </w:pPr>
      <w:r>
        <w:t>ж) формируют при участии членов Совета и утверждают план работы, повестку заседания Совета, определяют лиц, приглашаемых на заседания Совета;</w:t>
      </w:r>
    </w:p>
    <w:p w:rsidR="000C1106" w:rsidRDefault="000C1106">
      <w:pPr>
        <w:pStyle w:val="ConsPlusNormal"/>
        <w:spacing w:before="220"/>
        <w:ind w:firstLine="540"/>
        <w:jc w:val="both"/>
      </w:pPr>
      <w:r>
        <w:t>з) вносят предложения по проектам документов и иных материалов для обсуждения на заседаниях Совета и согласовывают их;</w:t>
      </w:r>
    </w:p>
    <w:p w:rsidR="000C1106" w:rsidRDefault="000C1106">
      <w:pPr>
        <w:pStyle w:val="ConsPlusNormal"/>
        <w:spacing w:before="220"/>
        <w:ind w:firstLine="540"/>
        <w:jc w:val="both"/>
      </w:pPr>
      <w:r>
        <w:t>и) принимают меры по предотвращению и (или) урегулированию конфликта интересов у членов Совета, в том числе по досрочному прекращению полномочий члена Совета, являющегося стороной конфликта интересов.</w:t>
      </w:r>
    </w:p>
    <w:p w:rsidR="000C1106" w:rsidRDefault="000C1106">
      <w:pPr>
        <w:pStyle w:val="ConsPlusNormal"/>
        <w:spacing w:before="220"/>
        <w:ind w:firstLine="540"/>
        <w:jc w:val="both"/>
      </w:pPr>
      <w:r>
        <w:lastRenderedPageBreak/>
        <w:t>16. Ответственный секретарь:</w:t>
      </w:r>
    </w:p>
    <w:p w:rsidR="000C1106" w:rsidRDefault="000C1106">
      <w:pPr>
        <w:pStyle w:val="ConsPlusNormal"/>
        <w:spacing w:before="220"/>
        <w:ind w:firstLine="540"/>
        <w:jc w:val="both"/>
      </w:pPr>
      <w:r>
        <w:t>а) осуществляет документально-техническое обеспечение деятельности Совета;</w:t>
      </w:r>
    </w:p>
    <w:p w:rsidR="000C1106" w:rsidRDefault="000C1106">
      <w:pPr>
        <w:pStyle w:val="ConsPlusNormal"/>
        <w:spacing w:before="220"/>
        <w:ind w:firstLine="540"/>
        <w:jc w:val="both"/>
      </w:pPr>
      <w:r>
        <w:t>б) информирует членов Совета о дате, месте и повестке предстоящего заседания Совета, а также об утвержденном плане работы Совета;</w:t>
      </w:r>
    </w:p>
    <w:p w:rsidR="000C1106" w:rsidRDefault="000C1106">
      <w:pPr>
        <w:pStyle w:val="ConsPlusNormal"/>
        <w:spacing w:before="220"/>
        <w:ind w:firstLine="540"/>
        <w:jc w:val="both"/>
      </w:pPr>
      <w:r>
        <w:t>в) ведет протоколы заседаний Совета и осуществляет контроль выполнения принятых решений;</w:t>
      </w:r>
    </w:p>
    <w:p w:rsidR="000C1106" w:rsidRDefault="000C1106">
      <w:pPr>
        <w:pStyle w:val="ConsPlusNormal"/>
        <w:spacing w:before="220"/>
        <w:ind w:firstLine="540"/>
        <w:jc w:val="both"/>
      </w:pPr>
      <w:r>
        <w:t>г) хранит документацию Совета и готовит документы для архивного хранения и уничтожения;</w:t>
      </w:r>
    </w:p>
    <w:p w:rsidR="000C1106" w:rsidRDefault="000C1106">
      <w:pPr>
        <w:pStyle w:val="ConsPlusNormal"/>
        <w:spacing w:before="220"/>
        <w:ind w:firstLine="540"/>
        <w:jc w:val="both"/>
      </w:pPr>
      <w:r>
        <w:t>д) обеспечивает подготовку проектов документов и иных материалов для обсуждения на заседаниях Совета;</w:t>
      </w:r>
    </w:p>
    <w:p w:rsidR="000C1106" w:rsidRDefault="000C1106">
      <w:pPr>
        <w:pStyle w:val="ConsPlusNormal"/>
        <w:spacing w:before="220"/>
        <w:ind w:firstLine="540"/>
        <w:jc w:val="both"/>
      </w:pPr>
      <w:r>
        <w:t>е) обеспечивает организационное взаимодействие Совета и Министерства;</w:t>
      </w:r>
    </w:p>
    <w:p w:rsidR="000C1106" w:rsidRDefault="000C1106">
      <w:pPr>
        <w:pStyle w:val="ConsPlusNormal"/>
        <w:spacing w:before="220"/>
        <w:ind w:firstLine="540"/>
        <w:jc w:val="both"/>
      </w:pPr>
      <w:r>
        <w:t>ж) обеспечивает публикацию информации о деятельности Совета на официальном сайте Министерства в информационно-телекоммуникационной сети "Интернет".</w:t>
      </w:r>
    </w:p>
    <w:p w:rsidR="000C1106" w:rsidRDefault="000C1106">
      <w:pPr>
        <w:pStyle w:val="ConsPlusNormal"/>
        <w:spacing w:before="220"/>
        <w:ind w:firstLine="540"/>
        <w:jc w:val="both"/>
      </w:pPr>
      <w:bookmarkStart w:id="1" w:name="P76"/>
      <w:bookmarkEnd w:id="1"/>
      <w:r>
        <w:t>17. В целях формирования Совета Департамент международного сотрудничества и связей с общественностью Министерства (далее - Департамент Министерства) в установленном порядке размещает на официальном сайте Министерства в информационно-телекоммуникационной сети "Интернет" информацию о начале формирования состава Совета (внесении изменений в состав), в которой указывается задачи и функции Совета, требования к кандидатам в состав Совета (далее - кандидаты) в соответствии с пунктами 19 - 21 настоящего Положения, срок и адрес (почтовый, электронный) направления Организациями писем о выдвижении кандидатов. Указанный срок не может составлять менее тридцати календарных дней с момента размещения информации на официальном сайте Министерства в информационно-телекоммуникационной сети "Интернет".</w:t>
      </w:r>
    </w:p>
    <w:p w:rsidR="000C1106" w:rsidRDefault="000C1106">
      <w:pPr>
        <w:pStyle w:val="ConsPlusNormal"/>
        <w:spacing w:before="220"/>
        <w:ind w:firstLine="540"/>
        <w:jc w:val="both"/>
      </w:pPr>
      <w:r>
        <w:t xml:space="preserve">18. Организации, в срок, указанный в </w:t>
      </w:r>
      <w:hyperlink w:anchor="P76" w:history="1">
        <w:r>
          <w:rPr>
            <w:color w:val="0000FF"/>
          </w:rPr>
          <w:t>пункте 17</w:t>
        </w:r>
      </w:hyperlink>
      <w:r>
        <w:t xml:space="preserve"> настоящего Положения, направляют в Министерство письмо о выдвижении кандидата, в котором указывается фамилия, имя и отчество (при наличии) кандидата, дата его рождения, гражданство, сведения о месте работы кандидата с приложением биографической справки кандидата, его фотографии и документы, подтверждающие соответствие кандидата требованиям, установленным в </w:t>
      </w:r>
      <w:hyperlink w:anchor="P78" w:history="1">
        <w:r>
          <w:rPr>
            <w:color w:val="0000FF"/>
          </w:rPr>
          <w:t>пунктах 19</w:t>
        </w:r>
      </w:hyperlink>
      <w:r>
        <w:t xml:space="preserve"> - </w:t>
      </w:r>
      <w:hyperlink w:anchor="P88" w:history="1">
        <w:r>
          <w:rPr>
            <w:color w:val="0000FF"/>
          </w:rPr>
          <w:t>21</w:t>
        </w:r>
      </w:hyperlink>
      <w:r>
        <w:t xml:space="preserve"> настоящего Положения.</w:t>
      </w:r>
    </w:p>
    <w:p w:rsidR="000C1106" w:rsidRDefault="000C1106">
      <w:pPr>
        <w:pStyle w:val="ConsPlusNormal"/>
        <w:spacing w:before="220"/>
        <w:ind w:firstLine="540"/>
        <w:jc w:val="both"/>
      </w:pPr>
      <w:bookmarkStart w:id="2" w:name="P78"/>
      <w:bookmarkEnd w:id="2"/>
      <w:r>
        <w:t>19. Устанавливаются следующие требования к кандидатам:</w:t>
      </w:r>
    </w:p>
    <w:p w:rsidR="000C1106" w:rsidRDefault="000C1106">
      <w:pPr>
        <w:pStyle w:val="ConsPlusNormal"/>
        <w:spacing w:before="220"/>
        <w:ind w:firstLine="540"/>
        <w:jc w:val="both"/>
      </w:pPr>
      <w:r>
        <w:t>а) соответствие компетенции кандидата задачам Совета (подтверждается рекомендательными письмами (не менее трех);</w:t>
      </w:r>
    </w:p>
    <w:p w:rsidR="000C1106" w:rsidRDefault="000C1106">
      <w:pPr>
        <w:pStyle w:val="ConsPlusNormal"/>
        <w:spacing w:before="220"/>
        <w:ind w:firstLine="540"/>
        <w:jc w:val="both"/>
      </w:pPr>
      <w:r>
        <w:t>б) соответствие программы личной активности кандидата задачам Совета (подтверждается согласием кандидата войти в состав Совета с указанием общественных интересов и целей работы в Совете);</w:t>
      </w:r>
    </w:p>
    <w:p w:rsidR="000C1106" w:rsidRDefault="000C1106">
      <w:pPr>
        <w:pStyle w:val="ConsPlusNormal"/>
        <w:spacing w:before="220"/>
        <w:ind w:firstLine="540"/>
        <w:jc w:val="both"/>
      </w:pPr>
      <w:r>
        <w:t>в) согласие кандидата на представление сведений о себе (биографическая справка и фотография) на официальном сайте Министерства в информационно-телекоммуникационной сети "Интернет";</w:t>
      </w:r>
    </w:p>
    <w:p w:rsidR="000C1106" w:rsidRDefault="000C1106">
      <w:pPr>
        <w:pStyle w:val="ConsPlusNormal"/>
        <w:spacing w:before="220"/>
        <w:ind w:firstLine="540"/>
        <w:jc w:val="both"/>
      </w:pPr>
      <w:r>
        <w:t xml:space="preserve">г) согласие на обработку персональных данных в соответствии с Федеральным </w:t>
      </w:r>
      <w:hyperlink r:id="rId11" w:history="1">
        <w:r>
          <w:rPr>
            <w:color w:val="0000FF"/>
          </w:rPr>
          <w:t>законом</w:t>
        </w:r>
      </w:hyperlink>
      <w:r>
        <w:t xml:space="preserve"> от 27 июля 2006 г. N 152-ФЗ "О персональных данных";</w:t>
      </w:r>
    </w:p>
    <w:p w:rsidR="000C1106" w:rsidRDefault="000C1106">
      <w:pPr>
        <w:pStyle w:val="ConsPlusNormal"/>
        <w:spacing w:before="220"/>
        <w:ind w:firstLine="540"/>
        <w:jc w:val="both"/>
      </w:pPr>
      <w:r>
        <w:t>д) участие не более чем в двух совещательных (экспертных, консультативных, координационных) органах, включая совещательные (экспертные, консультативные, координационные) органы других органов государственной власти (подтверждается личным заявлением).</w:t>
      </w:r>
    </w:p>
    <w:p w:rsidR="000C1106" w:rsidRDefault="000C1106">
      <w:pPr>
        <w:pStyle w:val="ConsPlusNormal"/>
        <w:spacing w:before="220"/>
        <w:ind w:firstLine="540"/>
        <w:jc w:val="both"/>
      </w:pPr>
      <w:bookmarkStart w:id="3" w:name="P84"/>
      <w:bookmarkEnd w:id="3"/>
      <w:r>
        <w:lastRenderedPageBreak/>
        <w:t>20. Членом Совета может стать гражданин Российской Федерации:</w:t>
      </w:r>
    </w:p>
    <w:p w:rsidR="000C1106" w:rsidRDefault="000C1106">
      <w:pPr>
        <w:pStyle w:val="ConsPlusNormal"/>
        <w:spacing w:before="220"/>
        <w:ind w:firstLine="540"/>
        <w:jc w:val="both"/>
      </w:pPr>
      <w:r>
        <w:t>а) достигший возраста не менее 21 года;</w:t>
      </w:r>
    </w:p>
    <w:p w:rsidR="000C1106" w:rsidRDefault="000C1106">
      <w:pPr>
        <w:pStyle w:val="ConsPlusNormal"/>
        <w:spacing w:before="220"/>
        <w:ind w:firstLine="540"/>
        <w:jc w:val="both"/>
      </w:pPr>
      <w:r>
        <w:t>б) имеющий опыт работы в сфере защиты прав граждан в сфере охраны здоровья не менее одного года;</w:t>
      </w:r>
    </w:p>
    <w:p w:rsidR="000C1106" w:rsidRDefault="000C1106">
      <w:pPr>
        <w:pStyle w:val="ConsPlusNormal"/>
        <w:spacing w:before="220"/>
        <w:ind w:firstLine="540"/>
        <w:jc w:val="both"/>
      </w:pPr>
      <w:r>
        <w:t>в) не имеющий конфликта интересов, связанного с осуществлением деятельности Министерства.</w:t>
      </w:r>
    </w:p>
    <w:p w:rsidR="000C1106" w:rsidRDefault="000C1106">
      <w:pPr>
        <w:pStyle w:val="ConsPlusNormal"/>
        <w:spacing w:before="220"/>
        <w:ind w:firstLine="540"/>
        <w:jc w:val="both"/>
      </w:pPr>
      <w:bookmarkStart w:id="4" w:name="P88"/>
      <w:bookmarkEnd w:id="4"/>
      <w:r>
        <w:t>21. Не могут быть выдвинуты в качестве кандидатур в члены Совета:</w:t>
      </w:r>
    </w:p>
    <w:p w:rsidR="000C1106" w:rsidRDefault="000C1106">
      <w:pPr>
        <w:pStyle w:val="ConsPlusNormal"/>
        <w:spacing w:before="220"/>
        <w:ind w:firstLine="540"/>
        <w:jc w:val="both"/>
      </w:pPr>
      <w:r>
        <w:t xml:space="preserve">лица, которые в соответствии с Федеральным </w:t>
      </w:r>
      <w:hyperlink r:id="rId12" w:history="1">
        <w:r>
          <w:rPr>
            <w:color w:val="0000FF"/>
          </w:rPr>
          <w:t>законом</w:t>
        </w:r>
      </w:hyperlink>
      <w:r>
        <w:t xml:space="preserve"> от 4 апреля 2005 г. N 32-ФЗ "Об Общественной палате Российской Федерации" не могут быть членами Общественной палаты Российской Федерации;</w:t>
      </w:r>
    </w:p>
    <w:p w:rsidR="000C1106" w:rsidRDefault="000C1106">
      <w:pPr>
        <w:pStyle w:val="ConsPlusNormal"/>
        <w:spacing w:before="220"/>
        <w:ind w:firstLine="540"/>
        <w:jc w:val="both"/>
      </w:pPr>
      <w:r>
        <w:t>лица, назначаемые на должности государственной гражданской службы Министром.</w:t>
      </w:r>
    </w:p>
    <w:p w:rsidR="000C1106" w:rsidRDefault="000C1106">
      <w:pPr>
        <w:pStyle w:val="ConsPlusNormal"/>
        <w:spacing w:before="220"/>
        <w:ind w:firstLine="540"/>
        <w:jc w:val="both"/>
      </w:pPr>
      <w:bookmarkStart w:id="5" w:name="P91"/>
      <w:bookmarkEnd w:id="5"/>
      <w:r>
        <w:t>22. К организациям, выдвигающим кандидатов, предъявляются единые требования и критерии:</w:t>
      </w:r>
    </w:p>
    <w:p w:rsidR="000C1106" w:rsidRDefault="000C1106">
      <w:pPr>
        <w:pStyle w:val="ConsPlusNormal"/>
        <w:spacing w:before="220"/>
        <w:ind w:firstLine="540"/>
        <w:jc w:val="both"/>
      </w:pPr>
      <w:r>
        <w:t>а) наличие регистрации в едином государственном реестре юридических лиц и осуществление своей деятельности на территории Российской Федерации;</w:t>
      </w:r>
    </w:p>
    <w:p w:rsidR="000C1106" w:rsidRDefault="000C1106">
      <w:pPr>
        <w:pStyle w:val="ConsPlusNormal"/>
        <w:spacing w:before="220"/>
        <w:ind w:firstLine="540"/>
        <w:jc w:val="both"/>
      </w:pPr>
      <w:r>
        <w:t>б) период деятельности организации должен составлять не менее трех лет с момента регистрации в едином государственном реестре юридических лиц на дату объявления конкурса;</w:t>
      </w:r>
    </w:p>
    <w:p w:rsidR="000C1106" w:rsidRDefault="000C1106">
      <w:pPr>
        <w:pStyle w:val="ConsPlusNormal"/>
        <w:spacing w:before="220"/>
        <w:ind w:firstLine="540"/>
        <w:jc w:val="both"/>
      </w:pPr>
      <w:r>
        <w:t>в) одним из основных направлений деятельности Организации в соответствии с уставом должна быть защита прав граждан в сфере охраны здоровья;</w:t>
      </w:r>
    </w:p>
    <w:p w:rsidR="000C1106" w:rsidRDefault="000C1106">
      <w:pPr>
        <w:pStyle w:val="ConsPlusNormal"/>
        <w:spacing w:before="220"/>
        <w:ind w:firstLine="540"/>
        <w:jc w:val="both"/>
      </w:pPr>
      <w:r>
        <w:t>г) наличие опыта работы в субъектах Российской Федерации подтверждается выпиской из единого государственного реестра юридических лиц и отчетом о деятельности организации за последние 3 года;</w:t>
      </w:r>
    </w:p>
    <w:p w:rsidR="000C1106" w:rsidRDefault="000C1106">
      <w:pPr>
        <w:pStyle w:val="ConsPlusNormal"/>
        <w:spacing w:before="220"/>
        <w:ind w:firstLine="540"/>
        <w:jc w:val="both"/>
      </w:pPr>
      <w:r>
        <w:t>д) организация не находится в процессе ликвидации;</w:t>
      </w:r>
    </w:p>
    <w:p w:rsidR="000C1106" w:rsidRDefault="000C1106">
      <w:pPr>
        <w:pStyle w:val="ConsPlusNormal"/>
        <w:spacing w:before="220"/>
        <w:ind w:firstLine="540"/>
        <w:jc w:val="both"/>
      </w:pPr>
      <w:r>
        <w:t>е) цели и направления деятельности Организации соответствуют сфере деятельности Министерства.</w:t>
      </w:r>
    </w:p>
    <w:p w:rsidR="000C1106" w:rsidRDefault="000C1106">
      <w:pPr>
        <w:pStyle w:val="ConsPlusNormal"/>
        <w:spacing w:before="220"/>
        <w:ind w:firstLine="540"/>
        <w:jc w:val="both"/>
      </w:pPr>
      <w:bookmarkStart w:id="6" w:name="P98"/>
      <w:bookmarkEnd w:id="6"/>
      <w:r>
        <w:t>23. Не могут выдвигать кандидатов Организации:</w:t>
      </w:r>
    </w:p>
    <w:p w:rsidR="000C1106" w:rsidRDefault="000C1106">
      <w:pPr>
        <w:pStyle w:val="ConsPlusNormal"/>
        <w:spacing w:before="220"/>
        <w:ind w:firstLine="540"/>
        <w:jc w:val="both"/>
      </w:pPr>
      <w:r>
        <w:t xml:space="preserve">а) которым в соответствии с Федеральным </w:t>
      </w:r>
      <w:hyperlink r:id="rId13" w:history="1">
        <w:r>
          <w:rPr>
            <w:color w:val="0000FF"/>
          </w:rPr>
          <w:t>законом</w:t>
        </w:r>
      </w:hyperlink>
      <w:r>
        <w:t xml:space="preserve"> от 25 июля 2002 г.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0C1106" w:rsidRDefault="000C1106">
      <w:pPr>
        <w:pStyle w:val="ConsPlusNormal"/>
        <w:spacing w:before="220"/>
        <w:ind w:firstLine="540"/>
        <w:jc w:val="both"/>
      </w:pPr>
      <w:r>
        <w:t xml:space="preserve">б) деятельность которых приостановлена в соответствии с Федеральным </w:t>
      </w:r>
      <w:hyperlink r:id="rId14" w:history="1">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0C1106" w:rsidRDefault="000C1106">
      <w:pPr>
        <w:pStyle w:val="ConsPlusNormal"/>
        <w:spacing w:before="220"/>
        <w:ind w:firstLine="540"/>
        <w:jc w:val="both"/>
      </w:pPr>
      <w:r>
        <w:t>в) являющиеся иностранными лицами или юридическими лицами с иностранным участием;</w:t>
      </w:r>
    </w:p>
    <w:p w:rsidR="000C1106" w:rsidRDefault="000C1106">
      <w:pPr>
        <w:pStyle w:val="ConsPlusNormal"/>
        <w:spacing w:before="220"/>
        <w:ind w:firstLine="540"/>
        <w:jc w:val="both"/>
      </w:pPr>
      <w:r>
        <w:t xml:space="preserve">г) которые в соответствии с Федеральным </w:t>
      </w:r>
      <w:hyperlink r:id="rId15" w:history="1">
        <w:r>
          <w:rPr>
            <w:color w:val="0000FF"/>
          </w:rPr>
          <w:t>законом</w:t>
        </w:r>
      </w:hyperlink>
      <w:r>
        <w:t xml:space="preserve"> от 12 января 1996 г. N 7-ФЗ "О некоммерческих организациях" включены в реестр некоммерческих организаций, выполняющих функции иностранного агента.</w:t>
      </w:r>
    </w:p>
    <w:p w:rsidR="000C1106" w:rsidRDefault="000C1106">
      <w:pPr>
        <w:pStyle w:val="ConsPlusNormal"/>
        <w:spacing w:before="220"/>
        <w:ind w:firstLine="540"/>
        <w:jc w:val="both"/>
      </w:pPr>
      <w:r>
        <w:lastRenderedPageBreak/>
        <w:t>24. От одной Организации в Совете может быть членом только один представитель.</w:t>
      </w:r>
    </w:p>
    <w:p w:rsidR="000C1106" w:rsidRDefault="000C1106">
      <w:pPr>
        <w:pStyle w:val="ConsPlusNormal"/>
        <w:spacing w:before="220"/>
        <w:ind w:firstLine="540"/>
        <w:jc w:val="both"/>
      </w:pPr>
      <w:r>
        <w:t xml:space="preserve">25. Отбор кандидатов осуществляется Департаментом Министерства, по результатам проверки соответствия кандидатов критериям и требованиям, установленным в </w:t>
      </w:r>
      <w:hyperlink w:anchor="P78" w:history="1">
        <w:r>
          <w:rPr>
            <w:color w:val="0000FF"/>
          </w:rPr>
          <w:t>пунктах 19</w:t>
        </w:r>
      </w:hyperlink>
      <w:r>
        <w:t xml:space="preserve">, </w:t>
      </w:r>
      <w:hyperlink w:anchor="P84" w:history="1">
        <w:r>
          <w:rPr>
            <w:color w:val="0000FF"/>
          </w:rPr>
          <w:t>20</w:t>
        </w:r>
      </w:hyperlink>
      <w:r>
        <w:t xml:space="preserve">, </w:t>
      </w:r>
      <w:hyperlink w:anchor="P88" w:history="1">
        <w:r>
          <w:rPr>
            <w:color w:val="0000FF"/>
          </w:rPr>
          <w:t>21</w:t>
        </w:r>
      </w:hyperlink>
      <w:r>
        <w:t xml:space="preserve">, </w:t>
      </w:r>
      <w:hyperlink w:anchor="P91" w:history="1">
        <w:r>
          <w:rPr>
            <w:color w:val="0000FF"/>
          </w:rPr>
          <w:t>22</w:t>
        </w:r>
      </w:hyperlink>
      <w:r>
        <w:t xml:space="preserve"> и </w:t>
      </w:r>
      <w:hyperlink w:anchor="P98" w:history="1">
        <w:r>
          <w:rPr>
            <w:color w:val="0000FF"/>
          </w:rPr>
          <w:t>23</w:t>
        </w:r>
      </w:hyperlink>
      <w:r>
        <w:t xml:space="preserve"> настоящего Положения.</w:t>
      </w:r>
    </w:p>
    <w:p w:rsidR="000C1106" w:rsidRDefault="000C1106">
      <w:pPr>
        <w:pStyle w:val="ConsPlusNormal"/>
        <w:spacing w:before="220"/>
        <w:ind w:firstLine="540"/>
        <w:jc w:val="both"/>
      </w:pPr>
      <w:r>
        <w:t>26. В установленные Департаментом Министерства сроки проведения конкурсного отбора Организации направляют в Департамент Министерства:</w:t>
      </w:r>
    </w:p>
    <w:p w:rsidR="000C1106" w:rsidRDefault="000C1106">
      <w:pPr>
        <w:pStyle w:val="ConsPlusNormal"/>
        <w:spacing w:before="220"/>
        <w:ind w:firstLine="540"/>
        <w:jc w:val="both"/>
      </w:pPr>
      <w:r>
        <w:t>а) заявление кандидата на имя Министра о согласии принять участие в работе Совета (заполняется собственноручно, предоставляется в оригинале);</w:t>
      </w:r>
    </w:p>
    <w:p w:rsidR="000C1106" w:rsidRDefault="000C1106">
      <w:pPr>
        <w:pStyle w:val="ConsPlusNormal"/>
        <w:spacing w:before="220"/>
        <w:ind w:firstLine="540"/>
        <w:jc w:val="both"/>
      </w:pPr>
      <w:r>
        <w:t>б) согласие кандидата на обработку персональных данных (заполняется собственноручно, предоставляется в оригинале);</w:t>
      </w:r>
    </w:p>
    <w:p w:rsidR="000C1106" w:rsidRDefault="000C1106">
      <w:pPr>
        <w:pStyle w:val="ConsPlusNormal"/>
        <w:spacing w:before="220"/>
        <w:ind w:firstLine="540"/>
        <w:jc w:val="both"/>
      </w:pPr>
      <w:r>
        <w:t>в) биографическую справку с указанием сведений о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0C1106" w:rsidRDefault="000C1106">
      <w:pPr>
        <w:pStyle w:val="ConsPlusNormal"/>
        <w:spacing w:before="220"/>
        <w:ind w:firstLine="540"/>
        <w:jc w:val="both"/>
      </w:pPr>
      <w:r>
        <w:t>г) представление - информационное письмо Организации, выдвигающей кандидата, адресованное в Министерство (представляется в оригинале), содержащее:</w:t>
      </w:r>
    </w:p>
    <w:p w:rsidR="000C1106" w:rsidRDefault="000C1106">
      <w:pPr>
        <w:pStyle w:val="ConsPlusNormal"/>
        <w:spacing w:before="220"/>
        <w:ind w:firstLine="540"/>
        <w:jc w:val="both"/>
      </w:pPr>
      <w:r>
        <w:t>полное наименование юридического лица;</w:t>
      </w:r>
    </w:p>
    <w:p w:rsidR="000C1106" w:rsidRDefault="000C1106">
      <w:pPr>
        <w:pStyle w:val="ConsPlusNormal"/>
        <w:spacing w:before="220"/>
        <w:ind w:firstLine="540"/>
        <w:jc w:val="both"/>
      </w:pPr>
      <w:r>
        <w:t>идентификационный номер налогоплательщика, основной государственный регистрационный номер юридического лица;</w:t>
      </w:r>
    </w:p>
    <w:p w:rsidR="000C1106" w:rsidRDefault="000C1106">
      <w:pPr>
        <w:pStyle w:val="ConsPlusNormal"/>
        <w:spacing w:before="220"/>
        <w:ind w:firstLine="540"/>
        <w:jc w:val="both"/>
      </w:pPr>
      <w:r>
        <w:t>выписку из устава юридического лица о его целях и задачах;</w:t>
      </w:r>
    </w:p>
    <w:p w:rsidR="000C1106" w:rsidRDefault="000C1106">
      <w:pPr>
        <w:pStyle w:val="ConsPlusNormal"/>
        <w:spacing w:before="220"/>
        <w:ind w:firstLine="540"/>
        <w:jc w:val="both"/>
      </w:pPr>
      <w:r>
        <w:t>описание деятельности Организации, перечень реализованных и реализуемых проектов;</w:t>
      </w:r>
    </w:p>
    <w:p w:rsidR="000C1106" w:rsidRDefault="000C1106">
      <w:pPr>
        <w:pStyle w:val="ConsPlusNormal"/>
        <w:spacing w:before="220"/>
        <w:ind w:firstLine="540"/>
        <w:jc w:val="both"/>
      </w:pPr>
      <w:r>
        <w:t>актуальные сведения о количестве членов, участников, волонтерах и сотрудниках Организации;</w:t>
      </w:r>
    </w:p>
    <w:p w:rsidR="000C1106" w:rsidRDefault="000C1106">
      <w:pPr>
        <w:pStyle w:val="ConsPlusNormal"/>
        <w:spacing w:before="220"/>
        <w:ind w:firstLine="540"/>
        <w:jc w:val="both"/>
      </w:pPr>
      <w:r>
        <w:t>актуальные сведения об имеющихся у Организации отделениях, филиалах и представительствах;</w:t>
      </w:r>
    </w:p>
    <w:p w:rsidR="000C1106" w:rsidRDefault="000C1106">
      <w:pPr>
        <w:pStyle w:val="ConsPlusNormal"/>
        <w:spacing w:before="220"/>
        <w:ind w:firstLine="540"/>
        <w:jc w:val="both"/>
      </w:pPr>
      <w:r>
        <w:t>фамилию, имя, отчество выдвигаемого кандидата.</w:t>
      </w:r>
    </w:p>
    <w:p w:rsidR="000C1106" w:rsidRDefault="000C1106">
      <w:pPr>
        <w:pStyle w:val="ConsPlusNormal"/>
        <w:spacing w:before="220"/>
        <w:ind w:firstLine="540"/>
        <w:jc w:val="both"/>
      </w:pPr>
      <w:r>
        <w:t>27. В течение тридцати календарных дней с момента окончания приема заявлений Департамент Министерства проводит анализ полученных комплектов документов кандидатов и Организаций, выдвинувших данных кандидатов, на соответствие требованиям.</w:t>
      </w:r>
    </w:p>
    <w:p w:rsidR="000C1106" w:rsidRDefault="000C1106">
      <w:pPr>
        <w:pStyle w:val="ConsPlusNormal"/>
        <w:spacing w:before="220"/>
        <w:ind w:firstLine="540"/>
        <w:jc w:val="both"/>
      </w:pPr>
      <w:r>
        <w:t>28. Департамент в целях проведения конкурсного отбора вправе запрашивать дополнительную информацию о кандидате, а также принимать во внимание информацию, находящуюся в открытом доступе, проводить собеседования с кандидатами.</w:t>
      </w:r>
    </w:p>
    <w:p w:rsidR="000C1106" w:rsidRDefault="000C1106">
      <w:pPr>
        <w:pStyle w:val="ConsPlusNormal"/>
        <w:spacing w:before="220"/>
        <w:ind w:firstLine="540"/>
        <w:jc w:val="both"/>
      </w:pPr>
      <w:r>
        <w:t>29. В случае если совокупное число кандидатов меньше количественного состава Совета, указанного в пункте 12 настоящего Положения, Департамент вправе провести дополнительный конкурсный отбор.</w:t>
      </w:r>
    </w:p>
    <w:p w:rsidR="000C1106" w:rsidRDefault="000C1106">
      <w:pPr>
        <w:pStyle w:val="ConsPlusNormal"/>
        <w:spacing w:before="220"/>
        <w:ind w:firstLine="540"/>
        <w:jc w:val="both"/>
      </w:pPr>
      <w:r>
        <w:t>30. Совет считается сформированным со дня подписания Министром акта, утверждающего состав Совета.</w:t>
      </w:r>
    </w:p>
    <w:p w:rsidR="000C1106" w:rsidRDefault="000C1106">
      <w:pPr>
        <w:pStyle w:val="ConsPlusNormal"/>
        <w:spacing w:before="220"/>
        <w:ind w:firstLine="540"/>
        <w:jc w:val="both"/>
      </w:pPr>
      <w:r>
        <w:t>31. Не позднее десяти рабочих дней со дня утверждения состава Совета Министр определяет ответственного секретаря Совета из числа своих заместителей (помощников, советников).</w:t>
      </w:r>
    </w:p>
    <w:p w:rsidR="000C1106" w:rsidRDefault="000C1106">
      <w:pPr>
        <w:pStyle w:val="ConsPlusNormal"/>
        <w:spacing w:before="220"/>
        <w:ind w:firstLine="540"/>
        <w:jc w:val="both"/>
      </w:pPr>
      <w:r>
        <w:lastRenderedPageBreak/>
        <w:t>32. Совет собирается не позднее тридцати календарных дней со дня утверждения его состава.</w:t>
      </w:r>
    </w:p>
    <w:p w:rsidR="000C1106" w:rsidRDefault="000C1106">
      <w:pPr>
        <w:pStyle w:val="ConsPlusNormal"/>
        <w:spacing w:before="220"/>
        <w:ind w:firstLine="540"/>
        <w:jc w:val="both"/>
      </w:pPr>
      <w:r>
        <w:t xml:space="preserve">33. Замена члена Совета допускается в случае досрочного прекращения полномочий члена Совета по основанию, указанному в </w:t>
      </w:r>
      <w:hyperlink w:anchor="P124" w:history="1">
        <w:r>
          <w:rPr>
            <w:color w:val="0000FF"/>
          </w:rPr>
          <w:t>пункте 34 настоящего</w:t>
        </w:r>
      </w:hyperlink>
      <w:r>
        <w:t xml:space="preserve"> Положения.</w:t>
      </w:r>
    </w:p>
    <w:p w:rsidR="000C1106" w:rsidRDefault="000C1106">
      <w:pPr>
        <w:pStyle w:val="ConsPlusNormal"/>
        <w:spacing w:before="220"/>
        <w:ind w:firstLine="540"/>
        <w:jc w:val="both"/>
      </w:pPr>
      <w:bookmarkStart w:id="7" w:name="P124"/>
      <w:bookmarkEnd w:id="7"/>
      <w:r>
        <w:t>34. Полномочия члена Совета прекращаются досрочно в следующих случаях:</w:t>
      </w:r>
    </w:p>
    <w:p w:rsidR="000C1106" w:rsidRDefault="000C1106">
      <w:pPr>
        <w:pStyle w:val="ConsPlusNormal"/>
        <w:spacing w:before="220"/>
        <w:ind w:firstLine="540"/>
        <w:jc w:val="both"/>
      </w:pPr>
      <w:r>
        <w:t>а) предоставление письменного заявления члена Совета о сложении своих полномочий;</w:t>
      </w:r>
    </w:p>
    <w:p w:rsidR="000C1106" w:rsidRDefault="000C1106">
      <w:pPr>
        <w:pStyle w:val="ConsPlusNormal"/>
        <w:spacing w:before="220"/>
        <w:ind w:firstLine="540"/>
        <w:jc w:val="both"/>
      </w:pPr>
      <w:r>
        <w:t>б) избрание члена Совета на должность Президента Российской Федерации, избрание депутатом Государственной Думы Федерального Собрания Российской Федерации, избрание (назначение) членом Совета Федерации Федерального Собрания Российской Федерации, избрание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0C1106" w:rsidRDefault="000C1106">
      <w:pPr>
        <w:pStyle w:val="ConsPlusNormal"/>
        <w:spacing w:before="220"/>
        <w:ind w:firstLine="540"/>
        <w:jc w:val="both"/>
      </w:pPr>
      <w:r>
        <w:t>в) назначение члена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0C1106" w:rsidRDefault="000C1106">
      <w:pPr>
        <w:pStyle w:val="ConsPlusNormal"/>
        <w:spacing w:before="220"/>
        <w:ind w:firstLine="540"/>
        <w:jc w:val="both"/>
      </w:pPr>
      <w:r>
        <w:t>г) неспособность члена Совета по состоянию здоровья участвовать в работе Совета;</w:t>
      </w:r>
    </w:p>
    <w:p w:rsidR="000C1106" w:rsidRDefault="000C1106">
      <w:pPr>
        <w:pStyle w:val="ConsPlusNormal"/>
        <w:spacing w:before="220"/>
        <w:ind w:firstLine="540"/>
        <w:jc w:val="both"/>
      </w:pPr>
      <w:r>
        <w:t>д) вступление в законную силу вынесенного в отношении него обвинительного приговора суда;</w:t>
      </w:r>
    </w:p>
    <w:p w:rsidR="000C1106" w:rsidRDefault="000C1106">
      <w:pPr>
        <w:pStyle w:val="ConsPlusNormal"/>
        <w:spacing w:before="220"/>
        <w:ind w:firstLine="540"/>
        <w:jc w:val="both"/>
      </w:pPr>
      <w:r>
        <w:t>е) признание члена Совета недееспособным, безвестно отсутствующим или умершим на основании решения суда, вступившего в законную силу;</w:t>
      </w:r>
    </w:p>
    <w:p w:rsidR="000C1106" w:rsidRDefault="000C1106">
      <w:pPr>
        <w:pStyle w:val="ConsPlusNormal"/>
        <w:spacing w:before="220"/>
        <w:ind w:firstLine="540"/>
        <w:jc w:val="both"/>
      </w:pPr>
      <w:r>
        <w:t>ж) получение членом Совета двойного гражданства;</w:t>
      </w:r>
    </w:p>
    <w:p w:rsidR="000C1106" w:rsidRDefault="000C1106">
      <w:pPr>
        <w:pStyle w:val="ConsPlusNormal"/>
        <w:spacing w:before="220"/>
        <w:ind w:firstLine="540"/>
        <w:jc w:val="both"/>
      </w:pPr>
      <w:r>
        <w:t xml:space="preserve">з) случаи, предусмотренные </w:t>
      </w:r>
      <w:hyperlink w:anchor="P166" w:history="1">
        <w:r>
          <w:rPr>
            <w:color w:val="0000FF"/>
          </w:rPr>
          <w:t>пунктами 51</w:t>
        </w:r>
      </w:hyperlink>
      <w:r>
        <w:t xml:space="preserve"> и </w:t>
      </w:r>
      <w:hyperlink w:anchor="P167" w:history="1">
        <w:r>
          <w:rPr>
            <w:color w:val="0000FF"/>
          </w:rPr>
          <w:t>52</w:t>
        </w:r>
      </w:hyperlink>
      <w:r>
        <w:t xml:space="preserve"> настоящего Положения;</w:t>
      </w:r>
    </w:p>
    <w:p w:rsidR="000C1106" w:rsidRDefault="000C1106">
      <w:pPr>
        <w:pStyle w:val="ConsPlusNormal"/>
        <w:spacing w:before="220"/>
        <w:ind w:firstLine="540"/>
        <w:jc w:val="both"/>
      </w:pPr>
      <w:r>
        <w:t>и) смерть члена Совета;</w:t>
      </w:r>
    </w:p>
    <w:p w:rsidR="000C1106" w:rsidRDefault="000C1106">
      <w:pPr>
        <w:pStyle w:val="ConsPlusNormal"/>
        <w:spacing w:before="220"/>
        <w:ind w:firstLine="540"/>
        <w:jc w:val="both"/>
      </w:pPr>
      <w:r>
        <w:t>к) прекращение деятельности Совета в соответствии с пунктом 38 настоящего Положения.</w:t>
      </w:r>
    </w:p>
    <w:p w:rsidR="000C1106" w:rsidRDefault="000C1106">
      <w:pPr>
        <w:pStyle w:val="ConsPlusNormal"/>
        <w:spacing w:before="220"/>
        <w:ind w:firstLine="540"/>
        <w:jc w:val="both"/>
      </w:pPr>
      <w:r>
        <w:t>35. Вопрос о досрочном прекращении полномочий члена Совета включается в повестку ближайшего заседания Совета.</w:t>
      </w:r>
    </w:p>
    <w:p w:rsidR="000C1106" w:rsidRDefault="000C1106">
      <w:pPr>
        <w:pStyle w:val="ConsPlusNormal"/>
        <w:spacing w:before="220"/>
        <w:ind w:firstLine="540"/>
        <w:jc w:val="both"/>
      </w:pPr>
      <w:r>
        <w:t>Решение о досрочном прекращении полномочий члена Совета принимается простым большинством голосов от общего числа членов Совета, присутствующих на заседании и оформляется протоколом, в котором указывается основание и определяется день прекращения полномочий.</w:t>
      </w:r>
    </w:p>
    <w:p w:rsidR="000C1106" w:rsidRDefault="000C1106">
      <w:pPr>
        <w:pStyle w:val="ConsPlusNormal"/>
        <w:spacing w:before="220"/>
        <w:ind w:firstLine="540"/>
        <w:jc w:val="both"/>
      </w:pPr>
      <w:r>
        <w:t>Решение Совета о досрочном прекращении полномочий члена Совета подлежит утверждению актом Министерства. После утверждения акта Департамент организует конкурсный отбор для замены досрочно прекратившего полномочия члена Совета.</w:t>
      </w:r>
    </w:p>
    <w:p w:rsidR="000C1106" w:rsidRDefault="000C1106">
      <w:pPr>
        <w:pStyle w:val="ConsPlusNormal"/>
        <w:spacing w:before="220"/>
        <w:ind w:firstLine="540"/>
        <w:jc w:val="both"/>
      </w:pPr>
      <w:r>
        <w:t xml:space="preserve">36. Кандидаты, не вошедшие в состав </w:t>
      </w:r>
      <w:proofErr w:type="gramStart"/>
      <w:r>
        <w:t>Совета</w:t>
      </w:r>
      <w:proofErr w:type="gramEnd"/>
      <w:r>
        <w:t xml:space="preserve"> могут привлекаться к работе Совета в качестве независимых экспертов для проработки и рассмотрения отдельных вопросов без права участия в голосовании.</w:t>
      </w:r>
    </w:p>
    <w:p w:rsidR="000C1106" w:rsidRDefault="000C1106">
      <w:pPr>
        <w:pStyle w:val="ConsPlusNormal"/>
        <w:spacing w:before="220"/>
        <w:ind w:firstLine="540"/>
        <w:jc w:val="both"/>
      </w:pPr>
      <w:r>
        <w:t>37. Департаментом проводится оценка деятельности членов Совета по следующим показателям:</w:t>
      </w:r>
    </w:p>
    <w:p w:rsidR="000C1106" w:rsidRDefault="000C1106">
      <w:pPr>
        <w:pStyle w:val="ConsPlusNormal"/>
        <w:spacing w:before="220"/>
        <w:ind w:firstLine="540"/>
        <w:jc w:val="both"/>
      </w:pPr>
      <w:r>
        <w:t>а) личное участие в заседаниях Совета;</w:t>
      </w:r>
    </w:p>
    <w:p w:rsidR="000C1106" w:rsidRDefault="000C1106">
      <w:pPr>
        <w:pStyle w:val="ConsPlusNormal"/>
        <w:spacing w:before="220"/>
        <w:ind w:firstLine="540"/>
        <w:jc w:val="both"/>
      </w:pPr>
      <w:r>
        <w:lastRenderedPageBreak/>
        <w:t>б) личная активность в обсуждении рассматриваемых вопросов;</w:t>
      </w:r>
    </w:p>
    <w:p w:rsidR="000C1106" w:rsidRDefault="000C1106">
      <w:pPr>
        <w:pStyle w:val="ConsPlusNormal"/>
        <w:spacing w:before="220"/>
        <w:ind w:firstLine="540"/>
        <w:jc w:val="both"/>
      </w:pPr>
      <w:r>
        <w:t>в) личная активность в подготовке материалов для рассмотрения на заседаниях Совета, обоснованных предложений и заключений;</w:t>
      </w:r>
    </w:p>
    <w:p w:rsidR="000C1106" w:rsidRDefault="000C1106">
      <w:pPr>
        <w:pStyle w:val="ConsPlusNormal"/>
        <w:spacing w:before="220"/>
        <w:ind w:firstLine="540"/>
        <w:jc w:val="both"/>
      </w:pPr>
      <w:r>
        <w:t>г) своевременность представления материалов, предложений и заключений;</w:t>
      </w:r>
    </w:p>
    <w:p w:rsidR="000C1106" w:rsidRDefault="000C1106">
      <w:pPr>
        <w:pStyle w:val="ConsPlusNormal"/>
        <w:spacing w:before="220"/>
        <w:ind w:firstLine="540"/>
        <w:jc w:val="both"/>
      </w:pPr>
      <w:r>
        <w:t>д) своевременность представления письменного мнения по рассматриваемым вопросам в случаях проведения заочного заседания Совета.</w:t>
      </w:r>
    </w:p>
    <w:p w:rsidR="000C1106" w:rsidRDefault="000C1106">
      <w:pPr>
        <w:pStyle w:val="ConsPlusNormal"/>
        <w:spacing w:before="220"/>
        <w:ind w:firstLine="540"/>
        <w:jc w:val="both"/>
      </w:pPr>
      <w:r>
        <w:t>38. По итогам оценки эффективности деятельности Совета может быть поставлен вопрос о прекращении деятельности Совета.</w:t>
      </w:r>
    </w:p>
    <w:p w:rsidR="000C1106" w:rsidRDefault="000C1106">
      <w:pPr>
        <w:pStyle w:val="ConsPlusNormal"/>
        <w:spacing w:before="220"/>
        <w:ind w:firstLine="540"/>
        <w:jc w:val="both"/>
      </w:pPr>
      <w:r>
        <w:t>39. Работа Совета организуется в соответствии с регламентом работы Совета, планом работы Совета, утверждаемым на заседании Совета.</w:t>
      </w:r>
    </w:p>
    <w:p w:rsidR="000C1106" w:rsidRDefault="000C1106">
      <w:pPr>
        <w:pStyle w:val="ConsPlusNormal"/>
        <w:spacing w:before="220"/>
        <w:ind w:firstLine="540"/>
        <w:jc w:val="both"/>
      </w:pPr>
      <w:r>
        <w:t>40. Члены Совета осуществляют свою деятельность на общественных началах и безвозмездной основе.</w:t>
      </w:r>
    </w:p>
    <w:p w:rsidR="000C1106" w:rsidRDefault="000C1106">
      <w:pPr>
        <w:pStyle w:val="ConsPlusNormal"/>
        <w:spacing w:before="220"/>
        <w:ind w:firstLine="540"/>
        <w:jc w:val="both"/>
      </w:pPr>
      <w:r>
        <w:t>41. Член Совета имеет право:</w:t>
      </w:r>
    </w:p>
    <w:p w:rsidR="000C1106" w:rsidRDefault="000C1106">
      <w:pPr>
        <w:pStyle w:val="ConsPlusNormal"/>
        <w:spacing w:before="220"/>
        <w:ind w:firstLine="540"/>
        <w:jc w:val="both"/>
      </w:pPr>
      <w:r>
        <w:t>а) участвовать в заседаниях, совещаниях, круглых столах и других мероприятиях, проводимых по инициативе Министерства;</w:t>
      </w:r>
    </w:p>
    <w:p w:rsidR="000C1106" w:rsidRDefault="000C1106">
      <w:pPr>
        <w:pStyle w:val="ConsPlusNormal"/>
        <w:spacing w:before="220"/>
        <w:ind w:firstLine="540"/>
        <w:jc w:val="both"/>
      </w:pPr>
      <w:r>
        <w:t>б) в инициативном порядке готовить аналитические записки, доклады, другие информационно-аналитические документы и вносить предложения об их рассмотрении на очередном заседании Совета;</w:t>
      </w:r>
    </w:p>
    <w:p w:rsidR="000C1106" w:rsidRDefault="000C1106">
      <w:pPr>
        <w:pStyle w:val="ConsPlusNormal"/>
        <w:spacing w:before="220"/>
        <w:ind w:firstLine="540"/>
        <w:jc w:val="both"/>
      </w:pPr>
      <w:r>
        <w:t>в) вносить через сопредседателей Совета предложения по формированию повестки заседаний и в план работы Совета;</w:t>
      </w:r>
    </w:p>
    <w:p w:rsidR="000C1106" w:rsidRDefault="000C1106">
      <w:pPr>
        <w:pStyle w:val="ConsPlusNormal"/>
        <w:spacing w:before="220"/>
        <w:ind w:firstLine="540"/>
        <w:jc w:val="both"/>
      </w:pPr>
      <w:r>
        <w:t>г) вносить предложения по кандидатурам лиц, приглашаемых на заседания Совета, для участия в рассмотрении вопросов повестки дня;</w:t>
      </w:r>
    </w:p>
    <w:p w:rsidR="000C1106" w:rsidRDefault="000C1106">
      <w:pPr>
        <w:pStyle w:val="ConsPlusNormal"/>
        <w:spacing w:before="220"/>
        <w:ind w:firstLine="540"/>
        <w:jc w:val="both"/>
      </w:pPr>
      <w:r>
        <w:t>д) участвовать в подготовке материалов по рассматриваемым вопросам;</w:t>
      </w:r>
    </w:p>
    <w:p w:rsidR="000C1106" w:rsidRDefault="000C1106">
      <w:pPr>
        <w:pStyle w:val="ConsPlusNormal"/>
        <w:spacing w:before="220"/>
        <w:ind w:firstLine="540"/>
        <w:jc w:val="both"/>
      </w:pPr>
      <w:r>
        <w:t>е) предлагать кандидатуры экспертов для участия в заседаниях Совета;</w:t>
      </w:r>
    </w:p>
    <w:p w:rsidR="000C1106" w:rsidRDefault="000C1106">
      <w:pPr>
        <w:pStyle w:val="ConsPlusNormal"/>
        <w:spacing w:before="220"/>
        <w:ind w:firstLine="540"/>
        <w:jc w:val="both"/>
      </w:pPr>
      <w:r>
        <w:t>ж) представлять свою позицию по результатам рассмотренных материалов при проведении заочного голосования членов Совета в срок не более десяти рабочих дней с даты направления им материалов;</w:t>
      </w:r>
    </w:p>
    <w:p w:rsidR="000C1106" w:rsidRDefault="000C1106">
      <w:pPr>
        <w:pStyle w:val="ConsPlusNormal"/>
        <w:spacing w:before="220"/>
        <w:ind w:firstLine="540"/>
        <w:jc w:val="both"/>
      </w:pPr>
      <w:r>
        <w:t>з) выйти из членов Совета.</w:t>
      </w:r>
    </w:p>
    <w:p w:rsidR="000C1106" w:rsidRDefault="000C1106">
      <w:pPr>
        <w:pStyle w:val="ConsPlusNormal"/>
        <w:spacing w:before="220"/>
        <w:ind w:firstLine="540"/>
        <w:jc w:val="both"/>
      </w:pPr>
      <w:r>
        <w:t>42. Члены Совета обладают равными правами при обсуждении вопросов и голосовании.</w:t>
      </w:r>
    </w:p>
    <w:p w:rsidR="000C1106" w:rsidRDefault="000C1106">
      <w:pPr>
        <w:pStyle w:val="ConsPlusNormal"/>
        <w:spacing w:before="220"/>
        <w:ind w:firstLine="540"/>
        <w:jc w:val="both"/>
      </w:pPr>
      <w:r>
        <w:t>43. Члены Совета по согласованию с сопредседателем Совета для подготовки вопросов к слушанию и обсуждению на заседаниях Совета могут объединяться в рабочие, экспертные группы и иные рабочие органы.</w:t>
      </w:r>
    </w:p>
    <w:p w:rsidR="000C1106" w:rsidRDefault="000C1106">
      <w:pPr>
        <w:pStyle w:val="ConsPlusNormal"/>
        <w:spacing w:before="220"/>
        <w:ind w:firstLine="540"/>
        <w:jc w:val="both"/>
      </w:pPr>
      <w:r>
        <w:t>44. За десять рабочих дней до дня заседания Совета ответственные за рассмотрение вопросов члены Совета представляют ответственному секретарю Совета информационные и иные материалы. Ответственный секретарь Совета за пять рабочих дней до дня заседания Совета представляет указанные материалы сопредседателям и членам Совета.</w:t>
      </w:r>
    </w:p>
    <w:p w:rsidR="000C1106" w:rsidRDefault="000C1106">
      <w:pPr>
        <w:pStyle w:val="ConsPlusNormal"/>
        <w:spacing w:before="220"/>
        <w:ind w:firstLine="540"/>
        <w:jc w:val="both"/>
      </w:pPr>
      <w:r>
        <w:t>45. Члены Совета, включая сопредседателей, ответственного секретаря Совета осуществляют свою деятельность на общественных началах и на безвозмездной основе.</w:t>
      </w:r>
    </w:p>
    <w:p w:rsidR="000C1106" w:rsidRDefault="000C1106">
      <w:pPr>
        <w:pStyle w:val="ConsPlusNormal"/>
        <w:spacing w:before="220"/>
        <w:ind w:firstLine="540"/>
        <w:jc w:val="both"/>
      </w:pPr>
      <w:r>
        <w:lastRenderedPageBreak/>
        <w:t>46. Информация о решениях, принятых на очных заседаниях, заочным голосованием членов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Совета подлежат публикации на официальном сайте Министерства в информационно-телекоммуникационной сети "Интернет".</w:t>
      </w:r>
    </w:p>
    <w:p w:rsidR="000C1106" w:rsidRDefault="000C1106">
      <w:pPr>
        <w:pStyle w:val="ConsPlusNormal"/>
        <w:spacing w:before="220"/>
        <w:ind w:firstLine="540"/>
        <w:jc w:val="both"/>
      </w:pPr>
      <w:r>
        <w:t>47. Организационное обеспечение деятельности Совета осуществляет Департамент.</w:t>
      </w:r>
    </w:p>
    <w:p w:rsidR="000C1106" w:rsidRDefault="000C1106">
      <w:pPr>
        <w:pStyle w:val="ConsPlusNormal"/>
        <w:spacing w:before="220"/>
        <w:ind w:firstLine="540"/>
        <w:jc w:val="both"/>
      </w:pPr>
      <w:r>
        <w:t xml:space="preserve">48. Конфликт интересов - ситуация, при которой личная заинтересованность члена Совета либо воздействие (давление) на члена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Совета и законными интересами граждан Российской Федерации, общественных объединений и иных организаций, </w:t>
      </w:r>
      <w:proofErr w:type="spellStart"/>
      <w:r>
        <w:t>референтных</w:t>
      </w:r>
      <w:proofErr w:type="spellEnd"/>
      <w:r>
        <w:t xml:space="preserve"> групп, способное привести к причинению вреда этим законным интересам.</w:t>
      </w:r>
    </w:p>
    <w:p w:rsidR="000C1106" w:rsidRDefault="000C1106">
      <w:pPr>
        <w:pStyle w:val="ConsPlusNormal"/>
        <w:spacing w:before="220"/>
        <w:ind w:firstLine="540"/>
        <w:jc w:val="both"/>
      </w:pPr>
      <w:r>
        <w:t>49. Под личной заинтересованностью члена Совета, которая влияет или может повлиять на объективное осуществление им своих полномочий, понимается возможность получения членом Совета доходов (неосновательного обогащения) в денежной либо натуральной форме, доходов в виде материальной выгоды непосредственно для члена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Совета связан финансовыми или иными обязательствами.</w:t>
      </w:r>
    </w:p>
    <w:p w:rsidR="000C1106" w:rsidRDefault="000C1106">
      <w:pPr>
        <w:pStyle w:val="ConsPlusNormal"/>
        <w:spacing w:before="220"/>
        <w:ind w:firstLine="540"/>
        <w:jc w:val="both"/>
      </w:pPr>
      <w:r>
        <w:t>50. Члены Совета обязаны ежегодно до 30 марта информировать сопредседателей (в письменной форме) об отсутствии у них конфликта интересов, а новые члены Совета - при их включении в состав Совета.</w:t>
      </w:r>
    </w:p>
    <w:p w:rsidR="000C1106" w:rsidRDefault="000C1106">
      <w:pPr>
        <w:pStyle w:val="ConsPlusNormal"/>
        <w:spacing w:before="220"/>
        <w:ind w:firstLine="540"/>
        <w:jc w:val="both"/>
      </w:pPr>
      <w:bookmarkStart w:id="8" w:name="P166"/>
      <w:bookmarkEnd w:id="8"/>
      <w:r>
        <w:t>51. В случае возникновения у члена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Совета, связанного с осуществлением им своих полномочий, член Совета обязан в кратчайшие сроки проинформировать об этом в письменной форме сопредседателя.</w:t>
      </w:r>
    </w:p>
    <w:p w:rsidR="000C1106" w:rsidRDefault="000C1106">
      <w:pPr>
        <w:pStyle w:val="ConsPlusNormal"/>
        <w:spacing w:before="220"/>
        <w:ind w:firstLine="540"/>
        <w:jc w:val="both"/>
      </w:pPr>
      <w:bookmarkStart w:id="9" w:name="P167"/>
      <w:bookmarkEnd w:id="9"/>
      <w:r>
        <w:t xml:space="preserve">52. Сопредседатель, которому стало известно о возникновении у члена Совета или сопредседателя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Совета или сопредседателя, являющегося стороной конфликта интересов. Разрешение конфликта интересов осуществляется в соответствии с Федеральным </w:t>
      </w:r>
      <w:hyperlink r:id="rId16" w:history="1">
        <w:r>
          <w:rPr>
            <w:color w:val="0000FF"/>
          </w:rPr>
          <w:t>законом</w:t>
        </w:r>
      </w:hyperlink>
      <w:r>
        <w:t xml:space="preserve"> от 25 декабря 2008 г. N 273-ФЗ "О противодействии коррупции".</w:t>
      </w:r>
    </w:p>
    <w:p w:rsidR="000C1106" w:rsidRDefault="000C1106">
      <w:pPr>
        <w:pStyle w:val="ConsPlusNormal"/>
        <w:spacing w:before="220"/>
        <w:ind w:firstLine="540"/>
        <w:jc w:val="both"/>
      </w:pPr>
      <w:r>
        <w:t xml:space="preserve">53. Сопредседатели проводят оценку </w:t>
      </w:r>
      <w:proofErr w:type="spellStart"/>
      <w:r>
        <w:t>коррупциогенных</w:t>
      </w:r>
      <w:proofErr w:type="spellEnd"/>
      <w:r>
        <w:t xml:space="preserve"> рисков деятельности Совета в целях недопущения участия членов Совета в коррупционной деятельности и принятия мер по минимизации </w:t>
      </w:r>
      <w:proofErr w:type="spellStart"/>
      <w:r>
        <w:t>коррупциогенных</w:t>
      </w:r>
      <w:proofErr w:type="spellEnd"/>
      <w:r>
        <w:t xml:space="preserve"> рисков в деятельности Совета.</w:t>
      </w:r>
    </w:p>
    <w:p w:rsidR="000C1106" w:rsidRDefault="000C1106">
      <w:pPr>
        <w:pStyle w:val="ConsPlusNormal"/>
        <w:spacing w:before="220"/>
        <w:ind w:firstLine="540"/>
        <w:jc w:val="both"/>
      </w:pPr>
      <w:r>
        <w:t>Сопредседатель, которому стало известно о факте участия члена Совета в коррупционной деятельности, принимает меры по предотвращению или прекращению полномочий члена Совета в работе Совета.</w:t>
      </w:r>
    </w:p>
    <w:p w:rsidR="000C1106" w:rsidRDefault="000C1106">
      <w:pPr>
        <w:pStyle w:val="ConsPlusNormal"/>
        <w:spacing w:before="220"/>
        <w:ind w:firstLine="540"/>
        <w:jc w:val="both"/>
      </w:pPr>
      <w:r>
        <w:t>В случае если выполнение обязанностей члена Совета может повлечь за собой конфликт интересов, способный повлиять на полноту и объективность принимаемых решений, член Совета обязан сообщить в письменной форме о конфликте интересов сопредседателю, а также заявить самоотвод до начала проведения заседания Совета.</w:t>
      </w:r>
    </w:p>
    <w:p w:rsidR="000C1106" w:rsidRDefault="000C1106">
      <w:pPr>
        <w:pStyle w:val="ConsPlusNormal"/>
        <w:ind w:firstLine="540"/>
        <w:jc w:val="both"/>
      </w:pPr>
    </w:p>
    <w:p w:rsidR="000C1106" w:rsidRDefault="000C1106">
      <w:pPr>
        <w:pStyle w:val="ConsPlusNormal"/>
        <w:ind w:firstLine="540"/>
        <w:jc w:val="both"/>
      </w:pPr>
    </w:p>
    <w:p w:rsidR="000C1106" w:rsidRDefault="000C1106">
      <w:pPr>
        <w:pStyle w:val="ConsPlusNormal"/>
        <w:pBdr>
          <w:top w:val="single" w:sz="6" w:space="0" w:color="auto"/>
        </w:pBdr>
        <w:spacing w:before="100" w:after="100"/>
        <w:jc w:val="both"/>
        <w:rPr>
          <w:sz w:val="2"/>
          <w:szCs w:val="2"/>
        </w:rPr>
      </w:pPr>
    </w:p>
    <w:p w:rsidR="009E53B6" w:rsidRDefault="009E53B6">
      <w:bookmarkStart w:id="10" w:name="_GoBack"/>
      <w:bookmarkEnd w:id="10"/>
    </w:p>
    <w:sectPr w:rsidR="009E53B6" w:rsidSect="00C54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06"/>
    <w:rsid w:val="000C1106"/>
    <w:rsid w:val="009E5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EB915-1F19-49EB-97B8-64D2E2DC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1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1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110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110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16DED53AFE20595B5EA0688C8B456DB54EE3A796FBEA3D9FD1834A838AD4F44D3275A0EA6C01B78342E22160E3D8D44EAA2B047E2C1B09C9ODTFE" TargetMode="External"/><Relationship Id="rId13" Type="http://schemas.openxmlformats.org/officeDocument/2006/relationships/hyperlink" Target="consultantplus://offline/ref=7B16DED53AFE20595B5EA9718BEA103EBB4EECAF93FFE06095D9DA46818DDBAB483564A0EB6D1FB68755EB7533OAT7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B16DED53AFE20595B5EA9718BEA103EBA4CECAF95FFE06095D9DA46818DDBAB5A353CACEB6C02B78740BD2475F280D94FB534056030190BOCTBE" TargetMode="External"/><Relationship Id="rId12" Type="http://schemas.openxmlformats.org/officeDocument/2006/relationships/hyperlink" Target="consultantplus://offline/ref=7B16DED53AFE20595B5EA9718BEA103EBA43E0A493FAE06095D9DA46818DDBAB483564A0EB6D1FB68755EB7533OAT7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B16DED53AFE20595B5EA9718BEA103EBB4EE5A594FDE06095D9DA46818DDBAB483564A0EB6D1FB68755EB7533OAT7E" TargetMode="External"/><Relationship Id="rId1" Type="http://schemas.openxmlformats.org/officeDocument/2006/relationships/styles" Target="styles.xml"/><Relationship Id="rId6" Type="http://schemas.openxmlformats.org/officeDocument/2006/relationships/hyperlink" Target="consultantplus://offline/ref=7B16DED53AFE20595B5EA0688C8B456DB54CE0A097FAEE3D9FD1834A838AD4F44D3275A0EA6C01B7874EE22160E3D8D44EAA2B047E2C1B09C9ODTFE" TargetMode="External"/><Relationship Id="rId11" Type="http://schemas.openxmlformats.org/officeDocument/2006/relationships/hyperlink" Target="consultantplus://offline/ref=7B16DED53AFE20595B5EA9718BEA103EBB4EE5A597F8E06095D9DA46818DDBAB483564A0EB6D1FB68755EB7533OAT7E" TargetMode="External"/><Relationship Id="rId5" Type="http://schemas.openxmlformats.org/officeDocument/2006/relationships/hyperlink" Target="consultantplus://offline/ref=7B16DED53AFE20595B5EA0688C8B456DB54EE3A796FBEA3D9FD1834A838AD4F44D3275A0EA6C01B7874EE22160E3D8D44EAA2B047E2C1B09C9ODTFE" TargetMode="External"/><Relationship Id="rId15" Type="http://schemas.openxmlformats.org/officeDocument/2006/relationships/hyperlink" Target="consultantplus://offline/ref=7B16DED53AFE20595B5EA9718BEA103EBB4FECA790FAE06095D9DA46818DDBAB483564A0EB6D1FB68755EB7533OAT7E" TargetMode="External"/><Relationship Id="rId10" Type="http://schemas.openxmlformats.org/officeDocument/2006/relationships/hyperlink" Target="consultantplus://offline/ref=7B16DED53AFE20595B5EA9718BEA103EBA43E3A29BADB762C48CD44389DD81BB4C7C31ACF56D01A9854BEBO7T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16DED53AFE20595B5EA0688C8B456DB54CE0A097FAEE3D9FD1834A838AD4F44D3275A0EA6C01B7874EE22160E3D8D44EAA2B047E2C1B09C9ODTFE" TargetMode="External"/><Relationship Id="rId14" Type="http://schemas.openxmlformats.org/officeDocument/2006/relationships/hyperlink" Target="consultantplus://offline/ref=7B16DED53AFE20595B5EA9718BEA103EBB4EECAF93FFE06095D9DA46818DDBAB483564A0EB6D1FB68755EB7533OA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3753</Words>
  <Characters>21395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Плюснина Ирина Валерьевна</dc:creator>
  <cp:keywords/>
  <dc:description/>
  <cp:lastModifiedBy>Плюснина Ирина Валерьевна</cp:lastModifiedBy>
  <cp:revision>1</cp:revision>
  <cp:lastPrinted>2020-10-01T04:19:00Z</cp:lastPrinted>
  <dcterms:created xsi:type="dcterms:W3CDTF">2020-10-01T04:19:00Z</dcterms:created>
  <dcterms:modified xsi:type="dcterms:W3CDTF">2020-10-01T04:20:00Z</dcterms:modified>
</cp:coreProperties>
</file>