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29 мая 2023 г. N 73564</w:t>
      </w:r>
    </w:p>
    <w:p w:rsidR="0057755B" w:rsidRDefault="0057755B" w:rsidP="0057755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22 мая 2023 г. N 249н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ПРАВИЛ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ИЗГОТОВЛЕНИЯ И ОТПУСКА ЛЕКАРСТВЕННЫХ ПРЕПАРАТОВ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МЕДИЦИНСКОГО ПРИМЕНЕНИЯ АПТЕЧНЫМИ ОРГАНИЗАЦИЯМИ,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ИМЕЮЩИМИ ЛИЦЕНЗИЮ НА ФАРМАЦЕВТИЧЕСКУЮ ДЕЯТЕЛЬНОСТЬ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56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апреля 2010 г. N 61-ФЗ "Об обращении лекарственных средств"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5.2.170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2023 г. и действует до 1 сентября 2029 г.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М.А.МУРАШКО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 мая 2023 г. N 249н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1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ИЗГОТОВЛЕНИЯ И ОТПУСКА ЛЕКАРСТВЕННЫХ ПРЕПАРАТОВ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МЕДИЦИНСКОГО ПРИМЕНЕНИЯ АПТЕЧНЫМИ ОРГАНИЗАЦИЯМИ,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ИМЕЮЩИМИ ЛИЦЕНЗИЮ НА ФАРМАЦЕВТИЧЕСКУЮ ДЕЯТЕЛЬНОСТЬ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распространяются на изготовление и отпуск лекарственных препаратов для медицинского применения аптечными организациями, имеющими лицензию на фармацевтическую деятельность, в том числе по рецептам на лекарственные препараты и по требованиям медицинских организаций (далее соответственно - лекарственные препараты, рецепт, требование).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изготовлении лекарственных препаратов аптечными организациями используются лекарственные препараты и (или) фармацевтические субстанции, включенные в государственный реестр лекарственных средств для медицинского применения &lt;1&gt;, единый реестр зарегистрированных лекарственных средств Евразийского экономического союза &lt;2&gt;.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Статья 33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апреля 2010 г. N 61-ФЗ "Об обращении лекарственных средств".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формирования и ведения единого реестра зарегистрированных лекарственных средств Евразийского экономического союза, утвержденный Решением Совета Евразийской экономической комиссии от 3 ноября 2016 г. N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средств", официальный сайт Евразийского экономического союза http://www.eaeunion.org/, 21 ноября 2016 г., вступило в силу 6 мая 2017 г., которое является обязательным для Российской Федерации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Договором</w:t>
        </w:r>
      </w:hyperlink>
      <w:r>
        <w:rPr>
          <w:rFonts w:ascii="Arial" w:hAnsi="Arial" w:cs="Arial"/>
          <w:sz w:val="20"/>
          <w:szCs w:val="20"/>
        </w:rPr>
        <w:t xml:space="preserve"> о Евразийском экономическом союзе от 29 мая 2014 г., ратифицированным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октября 2014 г. N 279-ФЗ "О ратификации Договора о Евразийском экономическом союзе"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Договор</w:t>
        </w:r>
      </w:hyperlink>
      <w:r>
        <w:rPr>
          <w:rFonts w:ascii="Arial" w:hAnsi="Arial" w:cs="Arial"/>
          <w:sz w:val="20"/>
          <w:szCs w:val="20"/>
        </w:rPr>
        <w:t xml:space="preserve"> вступил в силу для Российской Федерации 1 января 2015 г.).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Изготовление лекарственных препаратов осуществляется в условиях, отвечающих санитарно-эпидемиологическим требованиям &lt;3&gt;.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Санитарные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30 декабря 2020 г., регистрационный N 61953), с изменением, внесенным постановлением Главного государственного санитарного врача Российской Федерации от 14 апреля 2022 г. N 12 (зарегистрировано Министерством юстиции Российской Федерации 15 апреля 2022 г., регистрационный N 68213), действующие до 1 января 2027 г.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Упаковка изготовленных лекарственных препаратов осуществляется в зависимости от формы и способа применения лекарственного препарата в соответствии с требованиями общей фармакопейной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>
        <w:rPr>
          <w:rFonts w:ascii="Arial" w:hAnsi="Arial" w:cs="Arial"/>
          <w:sz w:val="20"/>
          <w:szCs w:val="20"/>
        </w:rPr>
        <w:t xml:space="preserve"> "Упаковка, маркировка и транспортирование лекарственных средств".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Система качества изготовления 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Изготовление лекарственных препаратов надлежащего качества в аптечной организации осуществляется посредством реализации комплекса мероприятий, направленных на соблюдение требований настоящих Правил (далее - система качества) и включающих в том числе: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 изготовлении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ими с учетом требований законодательства Российской Федерации об обращении лекарственных средств;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качества и их мониторинга;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обеспечение населения качественными, безопасными и эффективными лекарственными препаратами;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принятие мер, необходимых для достижения запланированных результатов и постоянного улучшения качества изготовления лекарственных препаратов и повышения персональной ответственности работников аптечной организации.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 целью организации системы качества изготовления лекарственных препаратов руководитель аптечной организации утверждает: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приказы и распоряжения руководителя аптечной организации по основной деятельности;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документы, регламентирующие исполнение процедур, в которых описан порядок выполнения производственных операций (далее - стандартные операционные процедуры);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документы, содержащие требования и методы определения качества изготовленного лекарственного препарата (далее - документы в области контроля качества).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Стандартные операционные процедуры разрабатываются в соответствии с требованиями фармакопейных статей и общих фармакопейных статей.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Стандартные операционные процедуры регламентируют последовательность действий фармацевтического работника при осуществлении изготовления, в том числе в виде внутриаптечной заготовки, упаковке и фасовке лекарственных препаратов, очистки и дезинфекции оборудования, стерилизации лабораторной посуды, уборки и дезинфекции помещений, проведении проверки при обнаружении недоброкачественных, контрафактных и фальсифицированных лекарственных средств, при ведении записей, отчетов и их хранения.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Руководителем аптечной организации назначается работник аптечной организации, ответственный за внедрение и обеспечение системы качества, который осуществляет мониторинг эффективности системы качества и актуализацию стандартных операционных процедур, подтверждение качества изготовленных лекарственных препаратов, а также гарантирует, что лекарственные препараты изготовлены согласно стандартным операционным процедурам (далее - Ответственный работник аптечной организации).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Ответственный работник аптечной организации осуществляет подтверждение соответствия каждого изготовленного лекарственного препарата установленным требованиям до их отпуска.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Качество изготовленного лекарственного препарата определяется его соответствием требованиям фармакопейной статьи и общих фармакопейных статей, либо в случае их отсутствия - документам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Руководитель аптечной организации утверждает план-график проведения первичного и последующих инструктажей работников на знание стандартных операционных процедур, проводимых не реже 1 раза в год.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целях исключения загрязнения изготавливаемых лекарственных препаратов: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 допускается осуществлять прием пищи, употребление жидкостей, курение в зоне изготовления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работник аптечной организации, непосредственно участвующий в изготовлении лекарственных препаратов, обязан уведомить Ответственного работника аптечной организации либо, в случае его отсутствия, руководителя аптечной организации или лицо, исполняющее его обязанности, о наличии у него инфекционных заболеваний и повреждений на открытых участках тела. Ответственный работник аптечной организации (руководитель аптечной организации или лицо, исполняющее его обязанности) не допускает данного работника аптечной организации к осуществлению деятельности по изготовлению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 отношении лекарственных препаратов, представляющих повышенный риск микробиологической контаминации, применяются защитные меры (дезинфекция рук, ношение масок), предусмотренные стандартными операционными процедурами.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Аптечные организации должны иметь помещения и (или) зоны, в которых осуществляется изготовление лекарственных препаратов в соответствии с требованиями настоящих Правил.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Изготовление лекарственных препаратов осуществляется в помещениях и зонах, доступных только для работников аптечной организации, перечень которых определяется руководителем аптечной организации.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 разных лекарственных форм лекарственных препаратов (далее - лекарственная форма) изготавливаются в разных зонах. В случае невозможности разделения зон под конкретные лекарственные формы, необходимо принять предусмотренные стандартной операционной процедурой меры, минимизирующие риск загрязнения лекарственного препарата, в том числе перекрестного.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Технологическое оборудование, а также измерительные приборы проектируются, размещаются, используются и обслуживаются в соответствии с их целевым назначением и руководством по эксплуатации производителя.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Совокупность документов, в которых фиксируются факты, имеющие отношение к качеству изготавливаемого лекарственного препарата, в том числе стандартные операционные процедуры, инструкции, должны обеспечивать прослеживаемость процесса изготовления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 отношении каждого нарушения требований, установленных настоящими Правилами, стандартными операционными процедурами, проводится внутренняя проверка с устранением выявленных нарушений.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Особенности изготовления лекарственных препаратов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 фармацевтических субстанций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Лекарственная форма "порошки" (далее - порошок) подразделяется на: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простые (состоящие из одного ингредиента);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сложные (состоящие из двух и более ингредиентов);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дозированные (разделенные на отдельные дозы);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недозированные (неразделенные на отдельные дозы).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Смесь для изготовления порошков разделяется на дозы с использованием весов или дозаторов в соответствии с массой одного порошка и их количеством, указанным в рецепте или требовании.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Изготовление порошков осуществляется следующими способами: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разделительным способом - лекарственные вещества и/или лекарственные препараты выписаны на все дозы, указано, на сколько доз следует разделить массу порошка;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распределительным способом - лекарственные вещества выписаны на одну дозу, указано количество доз.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К жидким лекарственным формам относятся растворы на водных и неводных растворителях, микстуры, водные извлечения из лекарственного растительного сырья, растворы высокомолекулярных веществ, растворы защищенных коллоидов, капли, суспензии, эмульсии.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Жидкие лекарственные формы изготавливаются массо-объемным методом, методом по массе или методом по объему.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Массо-объемным методом изготавливаются водные и водно-спиртовые растворы порошкообразных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Методом по массе изготавливаются растворы порошкообразных и жидких лекарственных средств в вязких и летучих растворителях, дозируемых по массе, а также эмульсии, суспензии независимо от их концентрации.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массе дозируются жирные и минеральные масла, глицерин, димексид, полиэтиленгликоли (полиэтиленоксиды), силиконовые жидкости, эфир, хлороформ, бензилбензоат, валидол, винилин (бальзам Шостаковского), деготь березовый, ихтиол, кислота молочная, масла эфирные, скипидар, метилсалицилат, нитроглицерин, пергидроль.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Методом по объему изготавливаются растворы спирта этилового различной концентрации, растворы жидких стандартных фармакопейных растворов (кроме пергидроля).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объему также дозируются вода очищенная и вода для инъекций, водные растворы лекарственных средств, галеновые и новогаленовые лекарственные средства.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При указании в рецепте или требовании в качестве компонента, подлежащего изготовлению, лекарственного препарата "вода" используется вода очищенная, "спирт" - спирт этиловый, "эфир" - эфир </w:t>
      </w:r>
      <w:r>
        <w:rPr>
          <w:rFonts w:ascii="Arial" w:hAnsi="Arial" w:cs="Arial"/>
          <w:sz w:val="20"/>
          <w:szCs w:val="20"/>
        </w:rPr>
        <w:lastRenderedPageBreak/>
        <w:t>диэтиловый (медицинский), "глицерин" - глицерин медицинский, содержащий 10 - 16% воды, с плотностью 1,223 - 1,233 грамм на кубический сантиметр.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рецепте или требовании не указан растворитель, используется вода очищенная.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Концентрированные растворы изготавливаются массо-объемным методом в мерной посуде в асептических условиях с использованием свежеполученной очищенной воды.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Растворы на вязких и летучих растворителях (кроме спиртовых растворов) изготавливаются по массе. Общая масса определяется суммированием ингредиентов, входящих в лекарственный препарат.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При изготовлении растворов на вязких и летучих растворителях непосредственно в сухой флакон для отпуска дозируются все ингредиенты, затем отвешивается или отмеряется растворитель.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При использовании вязких растворителей допускается применять нагревание с учетом физико-химических свойств ингредиентов.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Спиртовые растворы изготавливаются массо-объемным методом. В рецепте или требовании указывается количество этилового спирта, соответствующее объемным единицам измерения. При отсутствии в рецепте или требовании указания о концентрации этилового спирта используется этиловый спирт 90%.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Если в рецепте или требовании указан раствор, имеющий несколько стандартных концентраций, без указания концентрации, отпускается раствор наименьшей концентрации.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Растворы высокомолекулярных веществ изготавливаются массо-объемным методом (растворы пепсина, желатина, крахмала и другие) или по массе (растворы эфиров целлюлозы и другие).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растворения ограниченно набухающих высокомолекулярных веществ используются технологические приемы набухания и нагревания (растворы желатина, крахмала и другие) или охлаждения (раствор метилцеллюлозы и другие).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Водные извлечения (настои, отвары и иные) изготавливаются экстракцией лекарственного растительного сырья водой очищенной, а также растворением сухих или жидких экстрактов, стандартизованных в рассчитанном объеме воды очищенной.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водных извлечений не допускается замена лекарственного растительного сырья настойками, эфирными маслами и экстрактами, не предназначенными для изготовления водных извлечений.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Хранение водных извлечений осуществляется в упаковке, обеспечивающей сохранение их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При изготовлении водных извлечений из лекарственного сырья не допускается использование концентрированных растворов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При изготовлении водных извлечений используются стандартизованные сухие и жидкие экстракты.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Растворы защищенных коллоидов протаргола, колларгола, ихтиола изготавливаются массо-объемным методом.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Растворы протаргола изготавливаются путем рассыпания его на поверхность воды очищенной и оставления до полного растворения.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Растворы колларгола изготавливаются с предварительным его измельчением и смешиванием с водой очищенной.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Коллоидные растворы фильтруются через обеззоленные бумажные или стеклянные фильтры.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Суспензии и эмульсии независимо от концентрации изготавливаются методом по массе.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суспензий и эмульсий в смесителях все ингредиенты перемешиваются до получения однородной массы. Время смешивания определяется свойствами лекарственных средств. Суспензии не подлежат фильтрации.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34. При изготовлении эмульсий используются эмульгаторы, выбор которых обусловлен их технологическими и физико-химическими свойствами, количеством масляной фазы и назначением эмульсии.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Эмульсии изготавливаются через стадию первичной эмульсии с расчетом количества ее ингредиентов с последующим разбавлением дисперсионной средой.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 введения лекарственных средств в эмульсии определяется их физико-химическими свойствами.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По типу дисперсных систем мази подразделяются на гомогенные (сплавы, растворы), гетерогенные (суспензионные и эмульсионные) и комбинированные.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зависимости от консистентных свойств мази подразделяются на мази, гели, кремы, пасты и линименты.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Мази изготавливаются методом по массе.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Для изготовления мазей используются вспомогательные вещества: мазевые основы, консерванты, антиоксиданты, активаторы всасывания.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Мазевая основа обеспечивает проявление специфической активности мази, не нарушает функции кожи, не вызывает аллергических реакций, иных побочных действий.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Глазные мази и мази, вводимые в полости тела, наносимые на обширные раны и ожоговые поверхности, изготавливаются в асептических условиях.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К гомогенным мазям относятся мази-сплавы и мази-растворы.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Мази-сплавы на липофильных основах получаются сплавлением ингредиентов с учетом их температуры плавления.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Мази-растворы на липофильных основах получаются растворением жирорастворимых лекарственных средств в расплавленной основе.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Мази-растворы на гидрофильных основах получаются при растворении водорастворимых лекарственных средств в воде или других жидкостях с учетом растворимости, затем смешиваются с основой или растворяются в ней.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При изготовлении суспензионных мазей фармацевтические субстанции и лекарственные препараты измельчаются, затем диспергируются с оптимальным количеством жидкости.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содержании твердой фазы в составе мази менее 5% лекарственные средства измельчаются с дополнительно вводимой жидкостью, родственной основе, в количестве примерно равном половине массы измельчаемых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содержании в составе мази твердой фазы от 5% до 25% лекарственные средства измельчаются с частью расплавленной основы, равной половине от массы лекарственных средств, остальное количество основы берется в нерасплавленном виде.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содержании в составе мази твердой фазы 25% и более используется расплавленная основа для диспергирования и разбавления концентрата.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Эмульсионные мази на липофильных и дифильных основах содержат водные или спиртовые растворы лекарственных средств. Эмульсионные мази на гидрофильных основах содержат гидрофобные жидкости.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эмульсионные мази в виде водных растворов вводятся протаргол, колларгол, сухие экстракты и другие водорастворимые лекарственные средства. Полученные растворы эмульгируются и смешиваются с оставшимся количеством основы.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Жидкие лекарственные формы эмульгируются основой.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40. При изготовлении комбинированных мазей лекарственные средства вводятся в основу мази с учетом физико-химических свойств лекарственных средств. Технологические приемы, используемые при изготовлении комбинированных мазей, предупреждают нежелательные взаимодействия лекарственных средств друг с другом или расслоение мази в процессе изготовления и хранения, обеспечивают получение однородной массы.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Изготовленные растворы для инъекций и инфузий должны быть стерильны, стабильны, выдерживать испытание на пирогенность или бактериальные эндотоксины. В изготовленных растворах для инъекций и инфузий должны отсутствовать видимые механические включения. Дополнительными требованиями для изготовленных растворов для инъекций и инфузий являются их изотоничность, изогидричность, изоионичность, изовязкость.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Раствор для инъекций и инфузий изготавливается в асептических условиях массо-объемным методом на воде для инъекций.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Не допускается одновременное изготовление на одном рабочем месте нескольких растворов для инъекций и инфузий, содержащих лекарственные средства с различными наименованиями или лекарственные средства одного наименования в разных концентрациях.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изготавливать инъекционные и инфузионные растворы при отсутствии данных о химической совместимости входящих в них лекарственных средств, технологии и режиме стерилизации, а также при отсутствии методов контроля качества, установленных фармакопейной статьей, общей фармакопейной статьей либо в случае ее отсутствия - документами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Растворы для инъекций и инфузий фильтруются с использованием фильтровальных материалов и установок. Фильтрование раствора сочетается с одновременным розливом его в подготовленные стерильные флаконы, которые укупориваются стерильными пробками.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превышение 3-х часов от начала изготовления растворов для инъекций и инфузий до их стерилизации.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Лекарственные препараты для лечения офтальмологических заболеваний изготавливаются в следующих формах: глазные капли, растворы для орошения, глазные мази, глазные примочки.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изготовления лекарственных препаратов для лечения офтальмологических заболеваний применяются лекарственные средства и вспомогательные вещества (растворители, мазевые основы, стабилизаторы, буферные растворы, изотонирующие вещества, консерванты, пролонгаторы).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жидких лекарственных форм допускается использование стерильных готовых лекарственных препаратов в жидких и твердых лекарственных формах (порошки, лиофилизаты), предназначенных для приготовления растворов для инъекций и инфузий. При изготовлении лекарственных препаратов для лечения офтальмологических заболеваний допускается использование стерильных готовых лекарственных препаратов в твердых (порошки, лиофилизаты для приготовления растворов инъекций и инфузий), жидких и мягких формах.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Водные глазные жидкие лекарственные формы должны быть стерильны и изотоничны, если нет других указаний в фармакопейных статьях, иметь оптимальное значение pH и соответствовать значению pH слезной жидкости - 7,4 (допускаются значения pH от 3,5 до 8,5), должны быть стабильны при хранении и соответствовать требованиям фармакопейной статьи, общей фармакопейной статьи или документов в области контроля качества на видимые механические включения.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Глазные капли и растворы изготавливаются в асептических условиях массо-объемным методом на воде очищенной.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глазных каплях и растворах определяется отсутствие механических включений до и после их стерилизации.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Растворы лекарственных средств, требующих защиты от воздействия повышенной температуры, готовятся в асептических условиях на стерильной воде очищенной без последующей стерилизации или с использованием стерилизации фильтрованием.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48. Глазные капли, содержащие наркотические средства, психотропные, ядовитые, сильнодействующие вещества, подвергаются химическому контролю в объеме, установленном </w:t>
      </w:r>
      <w:hyperlink w:anchor="Par243" w:history="1">
        <w:r>
          <w:rPr>
            <w:rFonts w:ascii="Arial" w:hAnsi="Arial" w:cs="Arial"/>
            <w:color w:val="0000FF"/>
            <w:sz w:val="20"/>
            <w:szCs w:val="20"/>
          </w:rPr>
          <w:t>пунктом 72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Глазные мази изготавливаются в асептических условиях на стерильной мазевой основе.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Мазевая основа не должна содержать примесей, должна быть нейтральна, стерильна и равномерно распределяться по слизистой оболочке глаза.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Глазные мази изготавливаются методом по массе.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в рецепте или требовании указаний о составе мазевой основы используется сплав вазелина, не содержащего восстанавливающих веществ, и ланолина безводного в соотношении 9:1.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Лекарственные средства вводятся в основу глазной мази по типу раствора, эмульсии, суспензии.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Мазь-раствор изготавливается растворением лекарственных средств в стерильной мазевой основе.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Мазь-эмульсия на абсорбционной основе изготавливается растворением водорастворимых лекарственных средств (в том числе, резорцина и цинка сульфата) в минимальном количестве стерильной воды очищенной и смешиванием с мазевой основой.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мазь-суспензию лекарственные средства вводятся в виде мельчайших порошков после тщательного диспергирования с небольшим количеством стерильной вспомогательной жидкости (при содержании лекарственных средств до 5%) или части расплавленной основы (при содержании лекарственных средств 5% и более).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Глазные мази, содержащие наркотические средства, психотропные, ядовитые, сильнодействующие вещества, подвергаются химическому контролю в объеме, установленном </w:t>
      </w:r>
      <w:hyperlink w:anchor="Par243" w:history="1">
        <w:r>
          <w:rPr>
            <w:rFonts w:ascii="Arial" w:hAnsi="Arial" w:cs="Arial"/>
            <w:color w:val="0000FF"/>
            <w:sz w:val="20"/>
            <w:szCs w:val="20"/>
          </w:rPr>
          <w:t>пунктом 72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Лекарственные формы, предназначенные для лечения новорожденных и детей до 1 года, готовятся в асептических условиях по правилам изготовления лекарственных форм, установленных настоящими Правилами.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Лекарственные формы, предназначенные для лечения новорожденных и детей до 1 года, в том числе растворы для внутреннего и наружного применения, в зависимости от природы лекарственных средств, входящих в их состав, и технологического процесса изготовления, делятся на две группы: растворы, которые стерилизуются в конечной упаковке, и растворы, изготавливаемые в асептических условиях на стерильном растворителе без последующей термической стерилизации.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Особенности изготовления лекарственных препаратов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 готовых 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Изготовление порошков из готовых лекарственных препаратов осуществляется по указанному врачом составу изготавливаемого лекарственного препарата и вспомогательному веществу (при необходимости) в рецепте или требовании.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изготовление порошков из лекарственных форм (таблеток, капсул), обеспечивающих немедленное высвобождение лекарственных средств. Не допускается изготовление порошков из лекарственных форм (таблеток, капсул) пролонгированного действия и покрытых кишечнорастворимой оболочкой.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порошков из таблеток ее измельчают. Если в состав таблетки входят наркотические средства, психотропные вещества, сильнодействующие лекарственные средства, то предварительно измельчают индифферентное вспомогательное вещество.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При изготовлении порошков из капсул их содержимое вводят в порошки по правилам изготовления лекарственных препаратов в форме порошков с учетом физико-химических свойств ингредиентов.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Масса одного порошка, приготовленного из лекарственных форм (таблеток, капсул), составляет не менее 0,1 грамма. При отсутствии указаний в рецепте и (или) требовании на вспомогательные вещества используют индифферентное вспомогательное вещество, входящее в состав данных таблеток (капсул).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56. Изготовление растворов для инъекций и инфузий из готовых лекарственных препаратов не допускается.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Контроль качества 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Контроль качества изготавливаемых и изготовленных лекарственных препаратов осуществляется посредством: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приемочного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письменного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опросного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органолептического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физического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химического контроля;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контроля при отпуске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изготовленные лекарственные препараты подлежат обязательному письменному, органолептическому контролю при отпуске.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Результаты органолептического, физического и химического контроля изготовленных лекарственных препаратов, в том числе в виде внутриаптечной заготовки и фасовки, концентрированных растворов, тритураций, спирта этилового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журнале указываются следующие сведения: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осуществления контроля и номер по порядку;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номер рецепта, требования, наименование медицинской организации, выдавшей их (при наличии);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номер серии лекарственного средства промышленного производства;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состав лекарственного средства: определяемое вещество или ион (указывается при физическом или химическом контроле лекарственных форм, изготовленных по рецептам);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результаты физического, органолептического, качественного контроля (каждый по шкале: положительный или отрицательный), химического контроля (качественное и количественное определение);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фамилия, имя, отчество (при наличии) лица, изготовившего, расфасовавшего лекарственный препарат;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подпись лица, проверившего изготовленный лекарственный препарат;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заключение по результатам письменного контроля: удовлетворительно или неудовлетворительно.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 нумеруется, прошнуровывается и скрепляется подписью руководителя аптечной организации и печатью (при наличии). Допускается ведение указанного журнала в электронном виде.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При изготовлении концентрированных растворов, полуфабрикатов, лекарственных препаратов в виде внутриаптечной заготовки и фасовке лекарственных препаратов все записи производятся в журнале лабораторных и фасовочных работ, оформляемом на бумажном носителе или в электронном виде. </w:t>
      </w:r>
      <w:r>
        <w:rPr>
          <w:rFonts w:ascii="Arial" w:hAnsi="Arial" w:cs="Arial"/>
          <w:sz w:val="20"/>
          <w:szCs w:val="20"/>
        </w:rPr>
        <w:lastRenderedPageBreak/>
        <w:t>Нумерация записей в журнале лабораторных и фасовочных работ осуществляется в течение календарного года в порядке возрастания номеров.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журнале лабораторных и фасовочных работ указываются следующие сведения: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 порядковый номер проведения контроля выданного в работу лекарственного средства (сырья);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номер серии;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 лекарственного средства (сырья), единица измерения, количество, розничная цена, сумма розничная (в том числе стоимость посуды);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порядковый номер расфасованной продукции, единица измерения, количество, розничная цена, сумма розничная, в том числе для лекарственных препаратов в форме таблеток, лекарственных препаратов в форме порошков, дозированных жидких лекарственных форм, отклонение;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подпись лица, расфасовавшего лекарственное средство (сырье);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подпись лица, проверившего расфасованное лекарственное средство (сырье), дата и номер анализа.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Журнал лабораторных и фасовочных работ нумеруется, прошнуровывается и скрепляется подписью руководителя аптечной организации и печатью (при наличии).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Приемочный контроль организуется с целью предупреждения поступления в аптечную организацию недоброкачественных лекарственных средств, используемых для изготовления лекарственных препаратов, а также некачественных упаковочных материалов.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поступающие лекарственные средства (независимо от источника их поступления) подвергаются приемочному контролю.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Приемочный контроль заключается в проверке поступающих лекарственных средств на соответствие требованиям по показателям: "Описание", "Упаковка", "Маркировка", а также в проверке правильности оформления сопроводительных документов.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контроль по показателю "Описание" включается проверка внешнего вида, агрегатного состояния, цвета, запаха лекарственного средства. В случае возникновения сомнений в качестве лекарственных средств образцы направляются в аккредитованную испытательную лабораторию (центр) для проведения дополнительных испытаний. Лекарственные средства с обозначением "Забраковано при приемочном контроле" хранятся в карантинной зоне помещения хранения изолированно от других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контроле по показателю "Упаковка" оценивается целостность упаковки лекарственного средства и ее соответствие физико-химическим свойствам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контроле по показателю "Маркировка" проверяется соответствие маркировки первичной, вторичной упаковки лекарственного средства требованиям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статьи 46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апреля 2010 г. N 61-ФЗ "Об обращении лекарственных средств", наличие листка-вкладыша на русском языке в упаковке (или отдельно в пачке на все количество готовых лекарственных препаратов).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При изготовлении лекарственных препаратов, в том числе по рецептам и требованиям, а также в виде внутриаптечной заготовки, заполняется паспорт письменного контроля, в котором указываются: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изготовления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номер рецепта или требования;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 медицинской организации, название отделения (при наличии); номер серии, количество в серии - для лекарственных препаратов в виде внутриаптечной заготовки;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наименования взятых лекарственных средств, вспомогательных веществ и их количества, степень взятых гомеопатических разведений или гомеопатических субстанций, число доз, подписи лиц, изготовившего, расфасовавшего и проверившего лекарственную форму.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Паспорт письменного контроля заполняется сразу после изготовления лекарственного препарата, с указанием лекарственных средств на латинском языке в именительном падеже или на русском языке в родительном падеже, в соответствии с последовательностью технологических операций, серия лекарственного препарата, из которого изготовили порошки. Допускается ведение указанного паспорта письменного контроля в электронном виде.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Паспорта письменного контроля хранятся в течение двух месяцев со дня изготовления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порошков, ториев указываются фактическое значение общей массы (при взвешивании), количество и масса отдельных доз.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суппозиторная масса, концентрация и объем (или масса) изотонирующего вещества, добавленного в глазные капли, растворы для инъекций и инфузий, указываются не только в паспортах письменного контроля, но и на оборотной стороне рецепта на лекарственный препарат.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использования концентрированных растворов в паспорте письменного контроля указываются их состав, концентрация и взятый объем.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Все расчеты для изготовления лекарственного препарата производятся до изготовления лекарственного препарата и записываются в паспорте письменного контроля.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состав лекарственного препарата входят наркотические средства, психотропные, ядовитые и сильнодействующие вещества, а также другие лекарственные средства, подлежащие предметно-количественному учету, их количество указывается на оборотной стороне рецепта.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В случае, если лекарственные препараты изготавливаются и отпускаются одним и тем же лицом, паспорт письменного контроля заполняется в процессе изготовления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Изготовленные лекарственные препараты, рецепты и требования, по которым изготовлены лекарственные препараты, заполненные паспорта письменного контроля передаются на проверку провизору-аналитику, выполняющему контрольные функции при изготовлении и отпуске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 заключается в проверке соответствия записей в паспорте письменного контроля назначениям в рецепте или требовании, правильности произведенных расчетов.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провизором-аналитиком проведен химический контроль качества изготовленного лекарственного препарата, то на паспорте письменного контроля проставляется номер химического анализа и подпись провизора-аналитика.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Опросный контроль осуществляется выборочно и проводится после изготовления фармацевтом (провизором) не более пяти лекарственных форм.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проведении опросного контроля провизором, осуществляющим контрольную функцию, называется первое входящее в состав лекарственного препарата лекарственное средство, а в лекарственных препаратах сложного состава указывается также его количество, после чего фармацевтом (провизором) указываются все иные используемые лекарственные средства и их количество. При использовании концентрированных растворов фармацевтом (провизором) указывается также их состав и концентрация.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Органолептический контроль является обязательным видом контроля и заключается в проверке лекарственного препарата по внешнему виду, запаху, однородности смешивания, отсутствию механических включений в жидких лекарственных формах. На вкус проверяются выборочно лекарственные формы, предназначенные для детей.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Однородность порошков, тритураций гомеопатических, масел, сиропов, мазей, суппозиториев проверяется выборочно у каждого фармацевта (провизора) в течение рабочего дня с учетом видов изготовленных лекарственных форм.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органолептического контроля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 на лекарственные препараты, требованиям медицинских организаций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69. Физический контроль заключается в проверке массы или объема лекарственного препарата, количества и массы отдельных доз (не менее трех доз), входящих в лекарственный препарат, количества гранул в одном грамме лекарственного препарата в форме гомеопатических гранул (далее - гомеопатические гранулы), распадаемости гомеопатических гранул.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физического контроля проверяется также качество укупорки изготовленного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препараты, изготовленные по рецептам, требованиям, подлежат физическому контролю выборочно в течение рабочего дня с учетом всех видов изготовленных лекарственных форм, но не менее 3% от их количества за день.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препараты, изготовленные в виде внутриаптечной заготовки, подлежат физическому контролю в количестве не менее трех упаковок каждой серии (в том числе фасовка промышленной продукции и гомеопатических лекарственных средств). Физический контроль осуществляется в отношении лекарственных препаратов, предназначенных для применения у детей в возрасте до 1 года, содержащих ядовитые, наркотические средства, психотропные и сильнодействующие вещества, лекарственные препараты, требующие стерилизации, суппозиториев, инъекционных гомеопатических растворов, настоек гомеопатических матричных.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Контролю количества гранул в одном грамме подлежат гранулы сахарные, как вспомогательное вещество, при поступлении в аптечную организацию.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Взвешивается 1 грамм гранул с точностью 0,01 грамма и подсчитывается количество гранул. Проводится не менее двух определений.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Гранулы гомеопатические, изготовленные в виде внутриаптечной заготовки, подвергаются контролю распадаемости выборочно, но не менее 10% от общего числа изготовленных за месяц серий.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гранул помещаются в коническую колбу вместимостью 100 мл, прибавляется 50 мл воды очищенной, имеющей температуру 37 °C </w:t>
      </w:r>
      <w:r>
        <w:rPr>
          <w:rFonts w:ascii="Arial" w:hAnsi="Arial" w:cs="Arial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4287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2 °C. Колба медленно покачивается 1 - 2 раза в секунду. Проводится не менее трех определений. Гранулы должны распадаться в течение не более 5 минут.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Результаты физического контроля фиксируются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43"/>
      <w:bookmarkEnd w:id="1"/>
      <w:r>
        <w:rPr>
          <w:rFonts w:ascii="Arial" w:hAnsi="Arial" w:cs="Arial"/>
          <w:sz w:val="20"/>
          <w:szCs w:val="20"/>
        </w:rPr>
        <w:t>72. Химический контроль заключается в оценке качества изготовления лекарственных препаратов по показателям: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качественный анализ: подлинность лекарственных средств;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количественный анализ: количественное определение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химического контроля оборудуется рабочее место, оснащенное специальным оборудованием, приборами и реактивами, обеспеченное документами в области контроля качества и справочной литературой.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качественного анализа регистрируются в журнале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средств, а также в журнале регистрации результатов контроля лекарственных средств на подлинность.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Качественному анализу подвергаются: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очищенная вода и вода для инъекций ежедневно из каждого баллона, а при подаче воды по трубопроводу - на каждом рабочем месте на отсутствие хлоридов, сульфатов и солей кальция и магния, также производится контроль значения pH. Вода, предназначенная для изготовления стерильных растворов, проверяется на отсутствие восстанавливающих веществ, солей аммония и углерода диоксида;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все лекарственные средства и концентрированные растворы (в том числе настойки гомеопатические матричные, тритурации гомеопатические первого десятичного разведения, растворы гомеопатические первого десятичного разведения), поступающие из помещений для хранения в помещения для изготовления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лекарственные средства, поступившие в аптечную организацию в случае возникновения сомнения в их качестве;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концентрированные растворы, жидкие лекарственные средства в бюреточной установке и в штангласах с пипетками, находящиеся в помещении изготовления лекарственных препаратов, при их заполнении;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расфасованные лекарственные средства промышленного производства;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гомеопатические лекарственные препараты в виде внутриаптечной заготовки. Качество лекарственного препарата оценивают по вспомогательным веществам.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Вода очищенная и вода для инъекций ежеквартально подвергаются полному качественному и количественному анализу.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При проведении химического контроля очищенной воды и воды для инъекций в журнале регистрации результатов контроля воды очищенной, воды для инъекций указываются: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получения (отгонки) воды;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контроля воды;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номер проведенного химического анализа воды;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номер баллона или бюретки, из которых взята на анализ вода;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результаты контроля на отсутствие примесей в воде;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значения электропроводности воды;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заключение о результатах анализа воды (удовлетворяет или не удовлетворяет);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подпись лица, проводившего анализ воды.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Журнал регистрации результатов контроля воды очищенной, воды для инъекций нумеруется, прошнуровывается и скрепляется подписью руководителя аптечной организации и печатью (при наличии). Допускается ведение указанного журнала в электронном виде.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Качественному анализу подвергаются выборочно лекарственные препараты различных лекарственных форм, изготовленные фармацевтом (провизором) в течение рабочего дня, но не менее 10% от общего количества изготовленных каждым фармацевтом лекарственных препаратов, кроме гомеопатических.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Гомеопатические лекарственные препараты в виде внутриаптечной заготовки изготавливают под наблюдением провизора-аналитика или провизора-технолога. В тритурациях гомеопатических и гомеопатических гранулах качество лекарственного препарата дополнительно оценивают по вспомогательным веществам.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76. При проведении химического контроля подлинности лекарственных средств в журнале регистрации результатов контроля лекарственных средств на подлинность указываются следующие сведения: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заполнения бюреточной установки, штангласа;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порядковый номер химического анализа;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 лекарственного средства;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номер серии или номер анализа лекарственного средства производителя лекарственных средств;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номер заполняемого штангласа;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определяемое вещество (ион);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результаты контроля по шкале "плюс" или "минус";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подписи лиц, заполнивших и проверивших заполнение.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Журнал результатов контроля лекарственных средств на подлинность нумеруется, прошнуровывается и скрепляется подписью руководителя аптечной организации и печатью (при наличии).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77. Качественному и количественному анализу подвергаются: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растворы для инъекций и инфузий после стерилизации проверяются по значению pH, подлинности и количественном содержанию веществ; изотонирующие и стабилизирующие вещества после стерилизации проверяются лишь в случае, предусмотренном документами в области контроля качества;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10% лекарственных препаратов каждой серии, изготовленных в виде внутриаптечной заготовки, в том числе растворы для инъекций и инфузий, кроме гомеопатических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иные стерильные растворы);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глазные капли и мази, содержащие ядовитые, наркотические средства, психотропные, сильнодействующие вещества. При анализе глазных капель содержание в них изотонирующих и стабилизирующих веществ определяется до стерилизации;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все лекарственные формы, предназначенные для лечения новорожденных и детей до 1 года;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растворы атропина сульфата и кислоты хлористоводородной (для внутреннего применения), растворы серебра нитрата;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все концентрированные растворы, тритурации, кроме гомеопатических тритураций;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стабилизаторы, применяемые при изготовлении растворов для инъекций и инфузий, буферные растворы, применяемые при изготовлении глазных капель;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концентрация спирта этилового при разведении, а также в случае возникновения сомнений в качестве спирта этилового при его поступлении в аптечную организацию;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инъекционные гомеопатические растворы;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лекарственные формы, изготовленные по рецептам и требованиям, в количестве не менее трех лекарственных форм при работе в одну смену с учетом различных видов лекарственных форм, в том числе лекарственные формы для детей, применяемые в офтальмологической практике, содержащие ядовитые вещества, наркотические средства, психотропные вещества, сильнодействующие вещества, растворы для лечебных клизм.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Изготовление и контроль качества стерильных растворов осуществляются в соответствии с настоящими Правилами, требованиями соответствующих фармакопейных статей и общих фармакопейных статей или документов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Микробиологический контроль растворов, за исключением растворов индивидуального изготовления, на стерильность и испытание на пирогенность или бактериальные эндотоксины растворов для инъекций и инфузий проводится в соответствии с требованиями соответствующих фармакопейных статей и общих фармакопейных статей или документов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 До и после стерилизации стерильных растворов выполняется их контроль на механические включения.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Механическими включениями являются посторонние подвижные нерастворимые вещества, кроме пузырьков газа, случайно присутствующих в растворах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Одновременно проверяется объем растворов в емкостях и качество их укупорки.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 В процессе изготовления стерильных растворов осуществляется первичный и вторичный контроль на механические включения.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Первичный контроль осуществляется после фильтрования и фасовки изготовленного раствора.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обнаружении механических включений раствор повторно фильтруется, вновь просматривается, укупоривается, маркируется и стерилизуется.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Растворы, изготовленные асептически, просматриваются один раз после фасовки или стерилизующего фильтрования.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Первичному и вторичному контролю подлежат 100% емкостей с растворами.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82. Контроль растворов на отсутствие механических включений осуществляется провизором - технологом с соблюдением условий и техники контроля.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просмотра емкостей оборудуется рабочее место, защищенное от попадания прямых солнечных лучей. Допускается применение черно-белого экрана и специальных устройств.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зависимости от объема емкости просматриваются одновременно от одной до пяти штук.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VI. Сроки годности на изготавливаемые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лекарственные препараты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 Сроки годности лекарственных препаратов, изготовленных аптечными организациями, составляют: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для нестерильных твердых лекарственных форм и мазей, линиментов - 14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для нестерильных твердых желатиновых капсул - 45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для нестерильных жидких лекарственных форм, за исключением, настоек капель, эмульсий и суспензий - 14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для глазных капель - не более 2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для настоев, отваров, слизей - не более 2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для растворов инъекций и инфузий - не более 2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для эмульсий, суспензий с использованием стабилизаторов - не более 7 суток, без стабилизаторов - 2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для твердых желатиновых капсул, содержащих порошки, изготовленные в асептических условиях из стерильных ингредиентов - 90 суток;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для остальных лекарственных форм - не более 10 суток.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84. 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319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VII. Правила отпуска и маркировки 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Лекарственные препараты, изготовленные и расфасованные в аптечной организации, оформляются соответствующими этикетками.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Этикетки для оформления лекарственных препаратов в зависимости от способа их применения подразделяются на: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этикетки для лекарственных препаратов внутреннего применения с надписью "Внутреннее";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этикетки для лекарственных препаратов наружного применения с надписью "Наружное";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этикетки для лекарственных препаратов местного применения с надписью "Для местного применения";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этикетки на лекарственные препараты для парентерального введения с надписью "Для инъекций", "Для инфузий";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этикетки на глазные лекарственные препараты с надписью "Глазные капли", "Глазная мазь", "Растворы для орошения";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для гомеопатических лекарственных препаратов с надписью "Гомеопатический" или "Гомеопатическое лекарственное средство".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На этикетках для оформления изготовленных лекарственных препаратов печатаются предупредительные надписи, соответствующие лекарственной форме: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для микстур - "Хранить в прохладном и защищенном от света месте", "Перед употреблением взбалтывать";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для мазей, глазных мазей и глазных капель - "Хранить в прохладном и защищенном от света месте", для гомеопатических мазей "Хранить в защищенном от света месте при температуре от 5 до 15 °C";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для капель внутреннего применения - "Хранить в защищенном от света месте"; для гомеопатических капель - "Хранить в защищенном от света месте, при температуре не выше 25 °C"; для гранул гомеопатических - "Хранить в сухом, защищенном от света месте, при температуре не выше 25 °C";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для инъекций и инфузий и других стерильных лекарственных форм - "Стерильно".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87. Все этикетки должны содержать предупредительную надпись "Хранить в недоступном для детей месте".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88. Для лекарственных препаратов, требующих особых условий хранения, обращения и применения, на этикетках печатаются или наклеиваются предупредительные надписи.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89. Размеры этикеток определяются в соответствии с размерами посуды или другой упаковки, в которой отпускаются изготовленные лекарственные препараты.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90. Лекарственные препараты в зависимости от лекарственной формы и назначения оформляются соответствующими видами этикеток.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91. На этикетках для оформления лекарственных препаратов, изготовленных для населения, указывается следующее: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местонахождение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номер рецепта (присваивается в аптеке);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фамилия, имя, отчество (при наличии) пациента;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наименование или состав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способ применения лекарственного препарата, вид лекарственной формы;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режим дозирования;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дата изготовления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срок годности лекарственного препарата ("Годен до _____");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цена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предостережение "Хранить в недоступном для детей месте".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92. На этикетках для оформления лекарственных препаратов, изготовленных для медицинских организаций, указывается следующее: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медицинской организации и ее структурное подразделение (при необходимости);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наименование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местонахождение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фамилия, имя, отчество (при наличии) пациента, для которого индивидуально изготовлен лекарственный препарат (при необходимости);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способ применения лекарственного препарата, вид лекарственной формы;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дата изготовления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срок годности лекарственного препарата ("Годен до _____");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подписи изготовившего, проверившего и отпустившего лекарственный препарат работников аптечной организации ("Изготовил ______, проверил ______, отпустил ______");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номер анализа проверки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состав лекарственного препарата (предусматривается пустое место для указания состава). На этикетках лекарственных препаратов для инъекций и инфузий указывается способ применения лекарственного препарата: "Внутривенно", "Внутривенно (капельно)", "Внутримышечно".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93. Текст этикеток печатается типографским способом или с использованием печатающих устройств на русском языке. Состав лекарственного препарата пишется от руки или наносится штампом. Наименования лекарственных препаратов, часто встречающихся в рецептуре, или изготовляемых в виде внутриаптечной заготовки, допускается напечатать типографским способом или с использованием печатающих устройств.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94. На этикетках для оформления гомеопатических лекарственных препаратов, изготовленных как внутриаптечная заготовка, указывается: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адрес местонахождения аптечной организации;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 монокомпонентного гомеопатического лекарственного препарата на русском языке (транслитерация);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комплексного гомеопатического лекарственного препарата на русском языке;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состав для монокомпонентных и комплексных гомеопатических лекарственных препаратов (активные компоненты - на латинском языке, вспомогательные компоненты - на русском языке);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масса гомеопатического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способ применения гомеопатического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вид лекарственной формы (гранулы гомеопатические, капли гомеопатические, мазь гомеопатическая, тритурация гомеопатическая);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дата изготовления гомеопатического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срок годности гомеопатического лекарственного препарата ("Годен до _____");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серия;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цена гомеопатического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штрих-код (при наличии);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о) предостережение "Хранить в недоступном для детей месте", условия хранения.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95. Маркировка изготовленных радиофармацевтических лекарственных препаратов осуществляется в зависимости от лекарственной формы и способа применения лекарственного препарата в соответствии с требованиями общей фармакопейной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>
        <w:rPr>
          <w:rFonts w:ascii="Arial" w:hAnsi="Arial" w:cs="Arial"/>
          <w:sz w:val="20"/>
          <w:szCs w:val="20"/>
        </w:rPr>
        <w:t xml:space="preserve"> "Радиофармацевтические лекарственные препараты".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VIII. Контроль при отпуске 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96. Контролю при отпуске лекарственных препаратов подвергаются все изготовленные лекарственные препараты, в рамках которого проверяется соответствие: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82"/>
      <w:bookmarkEnd w:id="3"/>
      <w:r>
        <w:rPr>
          <w:rFonts w:ascii="Arial" w:hAnsi="Arial" w:cs="Arial"/>
          <w:sz w:val="20"/>
          <w:szCs w:val="20"/>
        </w:rPr>
        <w:t>а) упаковки лекарственного препарата физико-химическим свойствам, входящих в него лекарственных средств;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указанных в рецепте или требовании доз наркотических средств, психотропных веществ, сильнодействующих веществ возрасту пациента;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реквизитов рецепта, требования сведениям, указанным на упаковке изготовленного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85"/>
      <w:bookmarkEnd w:id="4"/>
      <w:r>
        <w:rPr>
          <w:rFonts w:ascii="Arial" w:hAnsi="Arial" w:cs="Arial"/>
          <w:sz w:val="20"/>
          <w:szCs w:val="20"/>
        </w:rPr>
        <w:t xml:space="preserve">г) маркировки лекарственного препарата требованиям </w:t>
      </w:r>
      <w:hyperlink w:anchor="Par319" w:history="1">
        <w:r>
          <w:rPr>
            <w:rFonts w:ascii="Arial" w:hAnsi="Arial" w:cs="Arial"/>
            <w:color w:val="0000FF"/>
            <w:sz w:val="20"/>
            <w:szCs w:val="20"/>
          </w:rPr>
          <w:t>главы VII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контроля при отпуске проверяется наличие информации о подтверждении Ответственным работником аптечной организации соответствия изготовленных лекарственных препаратов требованиям, установленным настоящими Правилами (далее - подтверждающая информация).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выявлении одного из указанных в </w:t>
      </w:r>
      <w:hyperlink w:anchor="Par382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85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несоответствий и (или) отсутствии подтверждающей информации, изготовленный лекарственный препарат не подлежит отпуску.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IX. Особенности изготовления гомеопатических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97. Лекарственный препарат в форме тритурации гомеопатической изготавливается в виде порошка, состоящего из одного или нескольких измельченных активных компонентов и (или) их разведений со вспомогательным веществом. В качестве вспомогательного вещества используется лактозы моногидрат (если в рецепте или требовании не указано иное).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98. Изготовление тритураций гомеопатических осуществляется следующими способами: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изготовление тритурации гомеопатической из твердых лекарственных средств;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изготовление тритурации гомеопатической из настоек гомеопатических матричных, растворов гомеопатических и жидких гомеопатических разведений.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Изготовление тритураций гомеопатических производится методом по массе с использованием массовых частей.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99. В тритурациях гомеопатических размер полученных частиц исходного вещества в первом десятичном или первом сотенном разведении не превышает 100 микрометров.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Гомеопатические гранулы изготавливаются в виде сфер для приема внутрь одинакового диаметра, содержащую активный компонент (активные компоненты) в разведениях гомеопатических.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101. Гомеопатические гранулы изготавливаются путем насыщения или нанесения жидкого гомеопатического разведения одного или нескольких активных компонентов на вспомогательный компонент - гранулы, получаемые из сахарозы, лактозы или других подходящих сахаров, разрешенных к медицинскому применению.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равномерного распределения жидких гомеопатических разведений применяются гомеопатические гранулы одинакового размера.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Размеры гомеопатических гранул различаются по номерам от 1 до 12 в зависимости от их диаметра, если не применяются иные.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Гомеопатические гранулы классифицируются по количеству гранул в 1 грамме. Количество гомеопатических гранул подсчитывается в двух параллельных пробах в навеске, взвешенной с точностью до 0,01 г.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102. Изготовление гомеопатических гранул осуществляется следующими способами: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насыщение гранул сахарных жидким гомеопатическим разведением или смесью разведений;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наслаивание на гранулы сахарные жидкого гомеопатического разведения.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103. Растворы гомеопатические и разведения гомеопатические изготавливаются по массе и используются в качестве субстанций для изготовления гомеопатических лекарственных препаратов или в качестве лекарственных препаратов для внутреннего, наружного и местного применения.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Разведения гомеопатические получаются путем ступенчатого разбавления, сопровождающегося встряхиванием растворов гомеопатических, тритураций гомеопатических, настоек гомеопатических матричных.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растворителей применяются вода очищенная, вода для инъекций, раствор натрия хлорида изотонический, глицерин, спирт этиловый или другой растворитель, указанный в фармакопейной статье или в случае ее отсутствия в документах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Водные разведения гомеопатические используются для изготовления растворов инъекционных гомеопатических, мазей, суппозиториев, капель глазных гомеопатических.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Водные разведения гомеопатические, предназначенные для получения мазей и суппозиториев, изготавливаются на воде очищенной.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104. Для получения разведений гомеопатических (растворов гомеопатических) используются методы Ганемана, Корсакова и LM-метод.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105. Гомеопатические смеси изготавливаются в виде смесей тритураций гомеопатических, настоек гомеопатических матричных, растворов гомеопатических или разведений гомеопатических с различными вспомогательными веществами и предназначаются для получения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разведения активных компонентов в гомеопатических смесях получается путем их последовательного ступенчатого разбавления (потенцирования) с применением вспомогательного вещества (например, растворитель, носитель), которое добавляется в соотношении 1:10, 1:100 или в ином соотношении, указанном в рецепте или требовании.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Степень разведения активных компонентов в гомеопатических смесях соответствует числу ступеней их разведения при получении гомеопатических смесей.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106. Гомеопатические смеси получаются следующими способами: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каждый активный компонент, входящий в состав гомеопатической смеси, предварительно потенцируется до необходимой степени разведения, и затем смешивается предписанное количество (по массе) каждого полученного разведения.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смешиваются предписанное количество (по массе) каждого активного компонента, взятого в разведении на ряд ступеней ниже конечного, и совместно потенцируются до необходимой степени их разведения в смеси.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107. Совместно потенцируются: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гомеопатические смеси, содержащие только жидкие гомеопатические разведения, при получении которых в качестве растворителя (или экстрагента) используется спирт этиловый различной концентрации при соблюдении соотношения 1:10 или 1:100.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тритурации гомеопатические и жидкие гомеопатические разведения, полученные с использованием воды, водно-солевых или водно-глицериновых растворов в качестве растворителя (или экстрагента).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гомеопатические смеси, содержащие только тритурации гомеопатические, изготовленные из порошков, гомеопатических матричных настоек, растворов гомеопатических и (или) их разведений.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108. Гомеопатические капли изготавливаются в виде жидкой лекарственной формы, содержащей один или несколько активных компонентов в соответствующих гомеопатических разведениях.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Гомеопатические капли готовятся по массе и могут содержать один или более активных компонентов.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активных компонентов при изготовлении гомеопатических капель используются гомеопатические матричные настойки, их гомеопатические разведения, растворы гомеопатические, жидкие гомеопатические разведения. Последнее десятичное или сотенное разведение активного компонента потенцируется с применением растворителя, предусмотренного в составе гомеопатических капель.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растворителей при изготовлении гомеопатических капель используются очищенная вода, глицерин, спирт, жирные и минеральные масла, иной растворитель, указанный в фармакопейной статье, общей фармакопейной статье или документах в области обеспечения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109. Изготовленные гомеопатические капли расфасовываются с использованием мерной посуды или различных дозаторов в соответствии с объемом гомеопатических капель.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110. Гомеопатический сироп изготавливается в виде сиропа, содержащего один или несколько активных компонентов в соответствующих гомеопатических разведениях.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Гомеопатический сироп изготавливается посредством растворения сиропообразующего компонента в кипящей очищенной воде. Полученный сироп фильтруется в горячем виде в стерильную емкость. Концентрация сахара в гомеопатическом сиропе не может быть более 72%.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остывший сироп вводятся гомеопатические матричные настойки или их гомеопатические разведения, растворы гомеопатические и жидкие гомеопатические разведения, тритурации гомеопатические и (или) их гомеопатические разведения.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консерванта для изготовления гомеопатического сиропа используется спирт, применение других консервантов недопустимо.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Полученный гомеопатический сироп процеживается через плотную ткань или другой подходящий материал. Концентрация сахара в лекарственном препарате не менее 64%.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111. Настойки гомеопатические матричные изготавливаются в виде жидких извлечений из высушенного растительного сырья, смеси сока растений с этанолом.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Высушенное растительное сырье, предназначенное для получения гомеопатических матричных ферментированных настоек, измельчается до размера частиц, проходящих сквозь сито с отверстиями размером не более 0,5 миллиметров.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ферментированных гомеопатических настоек соблюдается температурный режим, значение pH среды, продолжительность настаивания и режим перемешивания. Температурный режим (нагревание) поддерживается с помощью термостатов. Процесс экстракции интенсифицируется тщательным перемешиванием мацератов дважды в день.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112. Настойки гомеопатические матричные получаются способами перколяции или мацерации этанолом соответствующей концентрации, мацерации очищенной свежеприготовленной водой с добавлением меда или смеси меда с лактозой, мацерации глицерином в присутствии или без натрия хлорида.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113. Гомеопатические мази состоят из основы и равномерно распределенных в ней одного или нескольких активных компонентов гомеопатических разведений.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консистенции и составу основы мази гомеопатические подразделяются на: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гомеопатические мази (мягкая лекарственная форма, состоящая из основы и равномерно распределенных в ней одного или нескольких активных компонентов гомеопатических разведений);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гомеопатические оподельдоки (мыльный линимент, состоящий из смеси активных компонентов гомеопатических разведений и основы).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114. При изготовлении гомеопатической мази активные компоненты вводятся в виде гомеопатических матричных настоек и (или) их разведений, тритураций гомеопатических, растворов гомеопатических и жидких гомеопатических разведений, субстанций синтетического, минерального и природного происхождения или иного происхождения.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115. Гомеопатическое масло изготавливается в виде экстракта или раствора для наружного применения, состоящую из гомеопатических лекарственных средств и растительного или минерального масла.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Гомеопатическое масло изготавливается: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мацерацией высушенного растительного сырья растительным или минеральным маслом;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смешиванием эфирных масел и растительных или минеральных масел;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иным способом, обеспечивающим получение стабильной лекарственной формы.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Гомеопатическое масло содержит один или более ингредиентов.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116. Гомеопатическое масло изготавливается по массе в соотношении: (1:10) или (1:20) или в иных соотношениях.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масел используются оливковое, арахисовое, подсолнечное, косточковые и другие растительные масла или минеральные масла, разрешенные для медицинского применения.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 на основе масел делятся на монокомпонентные и комплексные. Комплексные лекарственные препараты на основе масел изготавливаются смешиванием монокомпонентных масел, потенцированной основы и других возможных ингредиентов с маслами или без них.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117. Гомеопатические суппозитории содержат один или несколько активных компонентов в соответствующих гомеопатических разведениях.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Гомеопатические суппозитории содержат активные компоненты в гомеопатических разведениях, равномерно распределенные в суппозиторной основе.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качестве активных компонентов используются настойки гомеопатические матричные и (или) гомеопатические разведения и (или) их смеси, тритурации гомеопатические.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118. Инъекционные гомеопатические растворы изготавливаются в виде стерильной жидкой лекарственной формы, содержащей один или несколько активных компонентов в соответствующих гомеопатических разведениях.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и правила изготовления гомеопатических инъекционных растворов должны соответствовать условиям и правилам изготовления растворов для инъекций и инфузий.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изготовления инъекционных гомеопатических растворов в качестве растворителя используется вода для инъекций.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изотонирования применяется натрия хлорид. Использование других вспомогательных веществ, за исключением веществ для изотонирования и поддержания постоянства значения pH, не допускается.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119. Глазные гомеопатические капли содержат один или несколько активных компонентов в соответствующих гомеопатических разведениях.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Глазные гомеопатические капли изготавливаются по массе в асептических условиях. В качестве растворителей применяются вода очищенная свежеприготовленная, изотонический раствор натрия хлорида или буферные растворы.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X. Порядок изготовления радиофармацевтических</w:t>
      </w:r>
    </w:p>
    <w:p w:rsidR="0057755B" w:rsidRDefault="0057755B" w:rsidP="005775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120. Изготовление радиофармацевтических лекарственных препаратов осуществляется с учетом особенностей, установленных законодательством Российской Федерации в области обеспечения радиационной безопасности.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настоящей главы распространяются на изготовление радиофармацевтических лекарственных препаратов, содержащих в готовой для использования форме один радионуклид или несколько радионуклидов (радиоактивных изотопов) в качестве действующего вещества или в составе действующего вещества, диагностического или терапевтического назначения, в том числе для позитронно-эмиссионной томографии, полученных с использованием радионуклидных генераторов, циклотронов, наборов реагентов, растворов радионуклидов, радиоактивных (радионуклидных) предшественников радиофармацевтических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настоящего раздела не распространяются на деятельность по производству радиофармацевтических лекарственных средств.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121. Изготовление радиофармацевтических лекарственных препаратов осуществляется по требованиям.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радиофармацевтических лекарственных препаратов используются лекарственные препараты и (или) фармацевтические субстанции, включенные соответственно в государственный реестр лекарственных средств для медицинского применения, единый реестр зарегистрированных лекарственных средств Евразийского экономического союза в установленном порядке.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Допускается изготовление радиофармацевтических лекарственных препаратов из химических предшественников и радионуклидных предшественников, в соответствии с требованиями общей фармакопейной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>
        <w:rPr>
          <w:rFonts w:ascii="Arial" w:hAnsi="Arial" w:cs="Arial"/>
          <w:sz w:val="20"/>
          <w:szCs w:val="20"/>
        </w:rPr>
        <w:t xml:space="preserve"> "Радиофармацевтические лекарственные препараты".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122. Качество изготовленного радиофармацевтического лекарственного препарата определяется работником аптечной организации его соответствием требованиям фармакопейной статьи, общей фармакопейной статьи, либо в случае их отсутствия - документов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123. Изготовление радиофармацевтических лекарственных препаратов осуществляется в контролируемых зонах (помещениях), отвечающих требованиям санитарно-эпидемиологических правил и гигиенических нормативов в области обеспечения радиационной безопасности.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допускается, чтобы поверхности оборудования, используемых материалов рабочих зон, соприкасающиеся с радиофармацевтическим лекарственным препаратом или веществами, входящими в его состав, вступали с ними в химическую реакцию, выделяли или абсорбировали вещества, чтобы не изменить качество радиофармацевтического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одновременное изготовление различных радиофармацевтических лекарственных препаратов в одной рабочей зоне (ламинарной зоне или защитном шкафу) с целью исключения перекрестного загрязнения радиоактивными веществами или перекрестной контаминации.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124. При изготовлении радиофармацевтических лекарственных препаратов соблюдаются: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меры по предотвращению перекрестной контаминации;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меры по защите зоны изготовления от радиоактивного загрязнения.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125. Аптечная организация разрабатывает и утверждает требования к системе документации по изготовлению радиофармацевтических лекарственных препаратов, а также документацию по изготовлению, контролю и обеспечению качества радиофармацевтических лекарственных препаратов, в которой с учетом требований соответствующих фармакопейных статей и общих фармакопейных статей последовательно (поэтапно) описываются требования к исходному сырью, упаковочным материалам, материалам для маркировки, критическим для качества радиофармацевтических лекарственных препаратов промежуточным материалам и готовым радиофармацевтическим лекарственным препаратам, технология изготовления радиофармацевтических лекарственных препаратов, устанавливаются предельные значения изменений </w:t>
      </w:r>
      <w:r>
        <w:rPr>
          <w:rFonts w:ascii="Arial" w:hAnsi="Arial" w:cs="Arial"/>
          <w:sz w:val="20"/>
          <w:szCs w:val="20"/>
        </w:rPr>
        <w:lastRenderedPageBreak/>
        <w:t>характеристик радиофармацевтических лекарственных препаратов, срок годности, требования к упаковке и маркировке, контролю качества, а также требования к проведению операций, связанных с очисткой, дезактивацией, дезинфекцией (стерилизацией) оборудования.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126. Документация по изготовлению и обеспечению качества аптечной организации, осуществляющей изготовление радиофармацевтических лекарственных препаратов, оформляется в виде утвержденных руководителем аптечной организации процедур, в которых описывается порядок выполнения производственных операций, включая: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поступление, идентификацию, маркировку, обработку, отбор проб, использование, хранение и уничтожение/утилизацию изготавливаемых радиофармацевтических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обслуживание и поверку измерительных приборов и оборудования для контроля окружающей среды;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приготовление исходных веществ;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ведение записей, отчетов и их хранение;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обслуживание приборов, оборудования и помещений, в которых осуществляется изготовление радиофармацевтических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прием, размещение, хранение, описание, идентификацию исходного сырья и материалов;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ведение записей, связанных с изготовлением и контролем качества изготавливаемых радиофармацевтических лекарственных препаратов.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127. Аптечной организацией разрабатываются и утверждаются: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документы, в которых указываются требования к качеству исходных и упаковочных материалов, используемых при изготовлении радиофармацевтических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порядок контроля исходных и упаковочных материалов;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допустимые предельные значения изменений характеристик радиофармацевтических лекарственных препаратов, включая требования к выпуску и сроку хранения (в том числе радиохимической чистоты, объемной активности, радионуклидной чистоты и удельной активности);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письменные инструкции на все операции, связанные с очисткой, дезактивацией, дезинфекцией (стерилизацией), техническим обслуживанием оборудования.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128. Записи по использованию, очистке, дезинфекции или стерилизации, техническому обслуживанию основного оборудования подписываются работником аптечной организации, выполнившим работу, с указанием даты, времени выполнения операции, наименования радиофармацевтического препарата и номера требования.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129. Изготовление и оценка качества лекарственных препаратов в твердых формах в виде капсул, содержащих радиофармацевтический лекарственный препарат, осуществляются в соответствии с требованиями фармакопейных статей на данные лекарственные препараты, общих фармакопейных статей "Радиофармацевтические лекарственные препараты" и "Лекарственные формы".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Изготовление и оценка качества радиофармацевтических жидких лекарственных форм из концентрированных растворов радионуклидов, полученных из радионуклидных генераторов (элюатов радионуклидных генераторов), осуществляются в соответствии с требованиями общей фармакопейной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>
        <w:rPr>
          <w:rFonts w:ascii="Arial" w:hAnsi="Arial" w:cs="Arial"/>
          <w:sz w:val="20"/>
          <w:szCs w:val="20"/>
        </w:rPr>
        <w:t xml:space="preserve"> "Радиофармацевтические лекарственные препараты".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130. К изготовлению лекарственных форм в асептических условиях предъявляются требования в соответствии с Руководством по асептическим процессам в фармацевтическом производстве, предусмотренным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Рекомендациям Коллегии Евразийской экономической комиссии от 1 марта 2021 г. N 6 "О Руководстве по асептическим процессам в фармацевтическом производстве" &lt;4&gt;.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&lt;4&gt; Официальный сайт Евразийского экономического союза http://www.eaeunion.org/, 4 марта 2021 г., вступили в силу 4 сентября 2021 г., которые являются обязательными для Российской Федерации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Договором</w:t>
        </w:r>
      </w:hyperlink>
      <w:r>
        <w:rPr>
          <w:rFonts w:ascii="Arial" w:hAnsi="Arial" w:cs="Arial"/>
          <w:sz w:val="20"/>
          <w:szCs w:val="20"/>
        </w:rPr>
        <w:t xml:space="preserve"> о Евразийском экономическом союзе от 29 мая 2014 г., ратифицированным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октября 2014 г. N 279-ФЗ "О ратификации Договора о Евразийском экономическом союзе" (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Договор</w:t>
        </w:r>
      </w:hyperlink>
      <w:r>
        <w:rPr>
          <w:rFonts w:ascii="Arial" w:hAnsi="Arial" w:cs="Arial"/>
          <w:sz w:val="20"/>
          <w:szCs w:val="20"/>
        </w:rPr>
        <w:t xml:space="preserve"> вступил в силу для Российской Федерации 1 января 2015 г.).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в зону асептического изготовления радиофармацевтического лекарственного препарата ограничивается для работников аптечной организации, не прошедших соответствующее обучение.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131. Изготовленные инъекционные растворы радиофармацевтических лекарственных препаратов должны быть стерильны, стабильны и выдерживать испытание на пирогенность.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флаконов, содержащих радиофармацевтические лекарственные препараты, наполняемых в асептических условиях, осуществляется контроль целостности мембранных фильтров, с учетом необходимости обеспечения радиационной безопасности и сохранения стерильности фильтров.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Инъекционные растворы радиофармацевтических лекарственных препаратов изготавливаются в асептических условиях с использованием воды для инъекций и (или) физиологического раствора, в качестве растворителей конечной лекарственной формы.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132. Запрещается изготавливать инъекционные растворы радиофармацевтических лекарственных препаратов при отсутствии данных о химической совместимости входящих в него химических соединений, технологии и режиме стерилизации, а также при отсутствии методов контроля качества, установленных фармакопейной статьей, общей фармакопейной статьей либо в случае ее отсутствия - документами в области контроля качества, разработанными непосредственно в аптечной организации.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133. Упаковка изготовленных радиофармацевтических лекарственных препаратов осуществляется в зависимости от лекарственной формы и способа применения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134. Срок годности изготовленного радиофармацевтического лекарственного препарата устанавливается на основании следующих факторов: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стабильности состава радиофармацевтических лекарственных препаратов;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уменьшения активности радионуклида с течением времени по закону радиоактивного распада;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возрастания относительного содержания долгоживущих радионуклидных примесей, имеющих периоды полураспада большие, чем основной радионуклид.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135. Каждая серия изготовленного радиофармацевтического лекарственного препарата проверяется по показателям качества в соответствии с документами в области контроля качества.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136. Изготовленные радиофармацевтические лекарственные препараты подвергаются контролю работником аптечной организации, при котором проверяются: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упаковка радиофармацевтического лекарственного препарата на соответствие требованиям документов в области контроля качества;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реквизиты требования медицинской организации на изготовление радиофармацевтических лекарственных препаратов, на соответствие сведениям, указанным на упаковке изготовленного радиофармацевтического лекарственного препарата;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маркировка радиофармацевтического лекарственного препарата на соответствие требованиям общей фармакопейной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>
        <w:rPr>
          <w:rFonts w:ascii="Arial" w:hAnsi="Arial" w:cs="Arial"/>
          <w:sz w:val="20"/>
          <w:szCs w:val="20"/>
        </w:rPr>
        <w:t xml:space="preserve"> "Радиофармацевтические лекарственные препараты".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выявлении несоответствия указанным требованиям изготовленный радиофармацевтический лекарственный препарат не подлежит отпуску.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137. Допускается отпускать изготовленные радиофармацевтические лекарственные препараты до завершения полного цикла испытаний контроля качества, установленного документами в области контроля качества. В этом случае определяется порядок отпуска, включая ответственность работников аптечной организации и оценку эффективности радиофармацевтического лекарственного препарата.</w:t>
      </w:r>
    </w:p>
    <w:p w:rsidR="0057755B" w:rsidRDefault="0057755B" w:rsidP="005775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138. Радиофармацевтические лекарственные препараты хранятся в закрытой зоне, предназначенной для данных целей, с установлением ограничений и порядка доступа работников аптечной организации, в которой обеспечены условия хранения с учетом специфических свойств радиофармацевтического лекарственного препарата и необходимости сохранения его качества, предусмотренные требованиями соответствующих фармакопейных статей и общих фармакопейных статей.</w:t>
      </w: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7755B" w:rsidRDefault="0057755B" w:rsidP="0057755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74752" w:rsidRDefault="00174752">
      <w:bookmarkStart w:id="5" w:name="_GoBack"/>
      <w:bookmarkEnd w:id="5"/>
    </w:p>
    <w:sectPr w:rsidR="00174752" w:rsidSect="00F737A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CA"/>
    <w:rsid w:val="00174752"/>
    <w:rsid w:val="004766CA"/>
    <w:rsid w:val="005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4646-90D2-463F-9B95-AA8E2490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A776C9134B1DB047B1622E4A2B95D1D2A1532DCFB800DB29ADE901241AE1C6E94A7BED729FF773441F1307C602EEE140FC205E4C84541t5T3F" TargetMode="External"/><Relationship Id="rId13" Type="http://schemas.openxmlformats.org/officeDocument/2006/relationships/hyperlink" Target="consultantplus://offline/ref=AFD462813DDA940D2189990B9DC4707B12399074132EBF0E138488FC1E25E43B1AF3ACF3BA51CD089A416D4C5D3340A113273BF4BAC0835Au1TEF" TargetMode="External"/><Relationship Id="rId18" Type="http://schemas.openxmlformats.org/officeDocument/2006/relationships/hyperlink" Target="consultantplus://offline/ref=AFD462813DDA940D21899A1E84A525281B3B9778112EBF0E138488FC1E25E43B08F3F4FFBA58D30893543B1D1Bu6T5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D462813DDA940D2189990B9DC4707B123C977B1228BF0E138488FC1E25E43B08F3F4FFBA58D30893543B1D1Bu6T5F" TargetMode="External"/><Relationship Id="rId7" Type="http://schemas.openxmlformats.org/officeDocument/2006/relationships/hyperlink" Target="consultantplus://offline/ref=538A776C9134B1DB047B1622E4A2B95D18271230D0FB800DB29ADE901241AE1C7C94FFB2D720E27E3454A7613At3T6F" TargetMode="External"/><Relationship Id="rId12" Type="http://schemas.openxmlformats.org/officeDocument/2006/relationships/hyperlink" Target="consultantplus://offline/ref=AFD462813DDA940D2189990B9DC4707B123C977B1228BF0E138488FC1E25E43B08F3F4FFBA58D30893543B1D1Bu6T5F" TargetMode="External"/><Relationship Id="rId17" Type="http://schemas.openxmlformats.org/officeDocument/2006/relationships/hyperlink" Target="consultantplus://offline/ref=AFD462813DDA940D21899A1E84A525281B3B9778112EBF0E138488FC1E25E43B08F3F4FFBA58D30893543B1D1Bu6T5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AFD462813DDA940D2189990B9DC4707B153F9C781D2DBF0E138488FC1E25E43B1AF3ACF3BA51CD0892416D4C5D3340A113273BF4BAC0835Au1T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A776C9134B1DB047B1622E4A2B95D1D2A1033D0F4800DB29ADE901241AE1C6E94A7BED729FD773D41F1307C602EEE140FC205E4C84541t5T3F" TargetMode="External"/><Relationship Id="rId11" Type="http://schemas.openxmlformats.org/officeDocument/2006/relationships/hyperlink" Target="consultantplus://offline/ref=538A776C9134B1DB047B1622E4A2B95D18281C35D9FD800DB29ADE901241AE1C7C94FFB2D720E27E3454A7613At3T6F" TargetMode="External"/><Relationship Id="rId24" Type="http://schemas.openxmlformats.org/officeDocument/2006/relationships/hyperlink" Target="consultantplus://offline/ref=AFD462813DDA940D21899A1E84A525281B3B9778112EBF0E138488FC1E25E43B08F3F4FFBA58D30893543B1D1Bu6T5F" TargetMode="External"/><Relationship Id="rId5" Type="http://schemas.openxmlformats.org/officeDocument/2006/relationships/hyperlink" Target="consultantplus://offline/ref=538A776C9134B1DB047B1622E4A2B95D1D2A1532DCFB800DB29ADE901241AE1C6E94A7BED729FA7C3541F1307C602EEE140FC205E4C84541t5T3F" TargetMode="External"/><Relationship Id="rId15" Type="http://schemas.openxmlformats.org/officeDocument/2006/relationships/hyperlink" Target="consultantplus://offline/ref=AFD462813DDA940D2189990B9DC4707B123C947F1029BF0E138488FC1E25E43B1AF3ACF3BA51C80C94416D4C5D3340A113273BF4BAC0835Au1TEF" TargetMode="External"/><Relationship Id="rId23" Type="http://schemas.openxmlformats.org/officeDocument/2006/relationships/hyperlink" Target="consultantplus://offline/ref=AFD462813DDA940D2189990B9DC4707B123C977B1228BF0E138488FC1E25E43B08F3F4FFBA58D30893543B1D1Bu6T5F" TargetMode="External"/><Relationship Id="rId10" Type="http://schemas.openxmlformats.org/officeDocument/2006/relationships/hyperlink" Target="consultantplus://offline/ref=538A776C9134B1DB047B1622E4A2B95D1D2A1636DEFA800DB29ADE901241AE1C7C94FFB2D720E27E3454A7613At3T6F" TargetMode="External"/><Relationship Id="rId19" Type="http://schemas.openxmlformats.org/officeDocument/2006/relationships/hyperlink" Target="consultantplus://offline/ref=AFD462813DDA940D21899A1E84A525281B3B9778112EBF0E138488FC1E25E43B08F3F4FFBA58D30893543B1D1Bu6T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8A776C9134B1DB047B1622E4A2B95D1B2E1232DCF9800DB29ADE901241AE1C6E94A7BED729FC7E3D41F1307C602EEE140FC205E4C84541t5T3F" TargetMode="External"/><Relationship Id="rId14" Type="http://schemas.openxmlformats.org/officeDocument/2006/relationships/hyperlink" Target="consultantplus://offline/ref=AFD462813DDA940D21899A1E84A525281B3B94781228BF0E138488FC1E25E43B08F3F4FFBA58D30893543B1D1Bu6T5F" TargetMode="External"/><Relationship Id="rId22" Type="http://schemas.openxmlformats.org/officeDocument/2006/relationships/hyperlink" Target="consultantplus://offline/ref=AFD462813DDA940D2189990B9DC4707B173E9D78152FBF0E138488FC1E25E43B08F3F4FFBA58D30893543B1D1Bu6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11975</Words>
  <Characters>68263</Characters>
  <Application>Microsoft Office Word</Application>
  <DocSecurity>0</DocSecurity>
  <Lines>568</Lines>
  <Paragraphs>160</Paragraphs>
  <ScaleCrop>false</ScaleCrop>
  <Company/>
  <LinksUpToDate>false</LinksUpToDate>
  <CharactersWithSpaces>80078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2023-11-09T05:20:00Z</dcterms:created>
  <dcterms:modified xsi:type="dcterms:W3CDTF">2023-11-09T05:20:00Z</dcterms:modified>
</cp:coreProperties>
</file>