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76E" w:rsidRDefault="008F076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F076E" w:rsidRDefault="008F076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F076E" w:rsidRDefault="008F076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6916BD" w:rsidRDefault="006916B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6916BD" w:rsidRDefault="006916B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6916BD" w:rsidRDefault="006916B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6916BD" w:rsidRDefault="006916B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F076E" w:rsidRDefault="008F076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F076E" w:rsidRDefault="008F076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F076E" w:rsidRPr="002A7409" w:rsidRDefault="002A740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A7409">
        <w:rPr>
          <w:rFonts w:ascii="Liberation Serif" w:hAnsi="Liberation Serif" w:cs="Liberation Serif"/>
          <w:b/>
          <w:sz w:val="28"/>
          <w:szCs w:val="28"/>
        </w:rPr>
        <w:t>Об организации заместительной почечной терапии методом гемодиализа взрослому населению с хронической почечной недостаточностью на территории Свердловской области</w:t>
      </w:r>
    </w:p>
    <w:p w:rsidR="008F076E" w:rsidRPr="002A7409" w:rsidRDefault="008F076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F076E" w:rsidRPr="002A7409" w:rsidRDefault="002A7409">
      <w:pPr>
        <w:spacing w:after="0" w:line="240" w:lineRule="auto"/>
        <w:ind w:firstLine="709"/>
        <w:jc w:val="both"/>
        <w:rPr>
          <w:rFonts w:ascii="Liberation Serif" w:hAnsi="Liberation Serif" w:cs="Liberation Serif"/>
        </w:rPr>
      </w:pPr>
      <w:r w:rsidRPr="002A7409"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r w:rsidRPr="002A7409">
        <w:rPr>
          <w:rStyle w:val="-"/>
          <w:rFonts w:ascii="Liberation Serif" w:hAnsi="Liberation Serif" w:cs="Liberation Serif"/>
          <w:color w:val="00000A"/>
          <w:sz w:val="28"/>
          <w:szCs w:val="28"/>
          <w:u w:val="none"/>
        </w:rPr>
        <w:t>приказом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 Министерства здравоохранения Российской Федерации от 13.08.2002 № 254 «О совершенствовании организации оказания диализной помощи населению Российской Федерации», приказом Министерства здравоохранения Российской Федерации</w:t>
      </w:r>
      <w:r w:rsidRPr="002A7409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Pr="002A7409">
        <w:rPr>
          <w:rFonts w:ascii="Liberation Serif" w:hAnsi="Liberation Serif" w:cs="Liberation Serif"/>
          <w:sz w:val="28"/>
          <w:szCs w:val="28"/>
        </w:rPr>
        <w:t>от 20.12.2012 №1271н</w:t>
      </w:r>
      <w:r w:rsidRPr="002A7409"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«Об утверждении стандарта специализированной медицинской помощи при почечной недостаточности. Проведение </w:t>
      </w:r>
      <w:r w:rsidR="006916BD">
        <w:rPr>
          <w:rFonts w:ascii="Liberation Serif" w:hAnsi="Liberation Serif" w:cs="Liberation Serif"/>
          <w:sz w:val="28"/>
          <w:szCs w:val="28"/>
        </w:rPr>
        <w:t xml:space="preserve">обмена </w:t>
      </w:r>
      <w:proofErr w:type="spellStart"/>
      <w:r w:rsidR="006916BD">
        <w:rPr>
          <w:rFonts w:ascii="Liberation Serif" w:hAnsi="Liberation Serif" w:cs="Liberation Serif"/>
          <w:sz w:val="28"/>
          <w:szCs w:val="28"/>
        </w:rPr>
        <w:t>перитонеального</w:t>
      </w:r>
      <w:proofErr w:type="spellEnd"/>
      <w:r w:rsidR="006916BD">
        <w:rPr>
          <w:rFonts w:ascii="Liberation Serif" w:hAnsi="Liberation Serif" w:cs="Liberation Serif"/>
          <w:sz w:val="28"/>
          <w:szCs w:val="28"/>
        </w:rPr>
        <w:t xml:space="preserve"> диализа»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8F076E" w:rsidRPr="002A7409" w:rsidRDefault="002A7409" w:rsidP="00AC56F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b/>
          <w:sz w:val="28"/>
          <w:szCs w:val="28"/>
        </w:rPr>
        <w:t>ПРИКАЗЫВАЮ</w:t>
      </w:r>
      <w:r w:rsidRPr="002A7409">
        <w:rPr>
          <w:rFonts w:ascii="Liberation Serif" w:hAnsi="Liberation Serif" w:cs="Liberation Serif"/>
          <w:sz w:val="28"/>
          <w:szCs w:val="28"/>
        </w:rPr>
        <w:t>:</w:t>
      </w:r>
    </w:p>
    <w:p w:rsidR="008F076E" w:rsidRPr="002A7409" w:rsidRDefault="002A7409" w:rsidP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>1.</w:t>
      </w:r>
      <w:r w:rsidRPr="002A7409">
        <w:rPr>
          <w:rFonts w:ascii="Liberation Serif" w:hAnsi="Liberation Serif" w:cs="Liberation Serif"/>
          <w:sz w:val="28"/>
          <w:szCs w:val="28"/>
        </w:rPr>
        <w:tab/>
        <w:t>Утвердить:</w:t>
      </w:r>
    </w:p>
    <w:p w:rsidR="008F076E" w:rsidRPr="002A7409" w:rsidRDefault="002A7409" w:rsidP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 xml:space="preserve">1) Положение об оказании диализной помощи пациентам с хронической болезнью почек 5 стадии (приложение № 1); </w:t>
      </w:r>
    </w:p>
    <w:p w:rsidR="008F076E" w:rsidRPr="002A7409" w:rsidRDefault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 xml:space="preserve">2) Перечень диализных отделений </w:t>
      </w:r>
      <w:r w:rsidR="00AC56FD">
        <w:rPr>
          <w:rFonts w:ascii="Liberation Serif" w:hAnsi="Liberation Serif" w:cs="Liberation Serif"/>
          <w:sz w:val="28"/>
          <w:szCs w:val="28"/>
        </w:rPr>
        <w:t>медицинских организаций</w:t>
      </w:r>
      <w:r w:rsidRPr="002A7409">
        <w:rPr>
          <w:rFonts w:ascii="Liberation Serif" w:hAnsi="Liberation Serif" w:cs="Liberation Serif"/>
          <w:sz w:val="28"/>
          <w:szCs w:val="28"/>
        </w:rPr>
        <w:t>, оказывающих специализированную медицинскую помощь в условиях круглосуточного стационара (приложение № 2);</w:t>
      </w:r>
    </w:p>
    <w:p w:rsidR="008F076E" w:rsidRPr="002A7409" w:rsidRDefault="002A7409" w:rsidP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>3) Перечень муниципальных образований, закрепленных за медицинскими организациями, оказывающими специализированную медицинскую помощь в условиях круглосуточного стационара (приложение № 3);</w:t>
      </w:r>
    </w:p>
    <w:p w:rsidR="008F076E" w:rsidRPr="002A7409" w:rsidRDefault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>4) форму ежеквартального отчета о работе отделений и амбулаторных центров диализа (приложение № 4).</w:t>
      </w:r>
    </w:p>
    <w:p w:rsidR="008F076E" w:rsidRPr="002A7409" w:rsidRDefault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>2.</w:t>
      </w:r>
      <w:r w:rsidRPr="002A7409">
        <w:rPr>
          <w:rFonts w:ascii="Liberation Serif" w:hAnsi="Liberation Serif" w:cs="Liberation Serif"/>
          <w:sz w:val="28"/>
          <w:szCs w:val="28"/>
        </w:rPr>
        <w:tab/>
        <w:t>Главным врачам Г</w:t>
      </w:r>
      <w:r w:rsidR="00A437B2">
        <w:rPr>
          <w:rFonts w:ascii="Liberation Serif" w:hAnsi="Liberation Serif" w:cs="Liberation Serif"/>
          <w:sz w:val="28"/>
          <w:szCs w:val="28"/>
        </w:rPr>
        <w:t>А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УЗ СО «Свердловская областная клиническая больница № 1», </w:t>
      </w:r>
      <w:r w:rsidR="00A437B2">
        <w:rPr>
          <w:rFonts w:ascii="Liberation Serif" w:hAnsi="Liberation Serif" w:cs="Liberation Serif"/>
          <w:sz w:val="28"/>
          <w:szCs w:val="28"/>
        </w:rPr>
        <w:t>Г</w:t>
      </w:r>
      <w:r w:rsidRPr="002A7409">
        <w:rPr>
          <w:rFonts w:ascii="Liberation Serif" w:hAnsi="Liberation Serif" w:cs="Liberation Serif"/>
          <w:sz w:val="28"/>
          <w:szCs w:val="28"/>
        </w:rPr>
        <w:t>АУ</w:t>
      </w:r>
      <w:r w:rsidR="00A437B2">
        <w:rPr>
          <w:rFonts w:ascii="Liberation Serif" w:hAnsi="Liberation Serif" w:cs="Liberation Serif"/>
          <w:sz w:val="28"/>
          <w:szCs w:val="28"/>
        </w:rPr>
        <w:t>З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 «Городская клиническая больница № 40</w:t>
      </w:r>
      <w:r w:rsidR="00A437B2">
        <w:rPr>
          <w:rFonts w:ascii="Liberation Serif" w:hAnsi="Liberation Serif" w:cs="Liberation Serif"/>
          <w:sz w:val="28"/>
          <w:szCs w:val="28"/>
        </w:rPr>
        <w:t xml:space="preserve"> город Екатеринбург</w:t>
      </w:r>
      <w:r w:rsidRPr="002A7409">
        <w:rPr>
          <w:rFonts w:ascii="Liberation Serif" w:hAnsi="Liberation Serif" w:cs="Liberation Serif"/>
          <w:sz w:val="28"/>
          <w:szCs w:val="28"/>
        </w:rPr>
        <w:t>», Г</w:t>
      </w:r>
      <w:r w:rsidR="00A437B2">
        <w:rPr>
          <w:rFonts w:ascii="Liberation Serif" w:hAnsi="Liberation Serif" w:cs="Liberation Serif"/>
          <w:sz w:val="28"/>
          <w:szCs w:val="28"/>
        </w:rPr>
        <w:t>А</w:t>
      </w:r>
      <w:r w:rsidRPr="002A7409">
        <w:rPr>
          <w:rFonts w:ascii="Liberation Serif" w:hAnsi="Liberation Serif" w:cs="Liberation Serif"/>
          <w:sz w:val="28"/>
          <w:szCs w:val="28"/>
        </w:rPr>
        <w:t>УЗ СО «Свердловская областная клиническая психиатрическая больница», Г</w:t>
      </w:r>
      <w:r w:rsidR="00A437B2">
        <w:rPr>
          <w:rFonts w:ascii="Liberation Serif" w:hAnsi="Liberation Serif" w:cs="Liberation Serif"/>
          <w:sz w:val="28"/>
          <w:szCs w:val="28"/>
        </w:rPr>
        <w:t>А</w:t>
      </w:r>
      <w:r w:rsidRPr="002A7409">
        <w:rPr>
          <w:rFonts w:ascii="Liberation Serif" w:hAnsi="Liberation Serif" w:cs="Liberation Serif"/>
          <w:sz w:val="28"/>
          <w:szCs w:val="28"/>
        </w:rPr>
        <w:t>УЗ СО «Демидовская городская больница», ГАУЗ СО «Краснотурьинская городская больница», Г</w:t>
      </w:r>
      <w:r w:rsidR="00A437B2">
        <w:rPr>
          <w:rFonts w:ascii="Liberation Serif" w:hAnsi="Liberation Serif" w:cs="Liberation Serif"/>
          <w:sz w:val="28"/>
          <w:szCs w:val="28"/>
        </w:rPr>
        <w:t>А</w:t>
      </w:r>
      <w:r w:rsidRPr="002A7409">
        <w:rPr>
          <w:rFonts w:ascii="Liberation Serif" w:hAnsi="Liberation Serif" w:cs="Liberation Serif"/>
          <w:sz w:val="28"/>
          <w:szCs w:val="28"/>
        </w:rPr>
        <w:t>УЗ СО «Ревдинская городская больница», Г</w:t>
      </w:r>
      <w:r w:rsidR="00A437B2">
        <w:rPr>
          <w:rFonts w:ascii="Liberation Serif" w:hAnsi="Liberation Serif" w:cs="Liberation Serif"/>
          <w:sz w:val="28"/>
          <w:szCs w:val="28"/>
        </w:rPr>
        <w:t>А</w:t>
      </w:r>
      <w:r w:rsidRPr="002A7409">
        <w:rPr>
          <w:rFonts w:ascii="Liberation Serif" w:hAnsi="Liberation Serif" w:cs="Liberation Serif"/>
          <w:sz w:val="28"/>
          <w:szCs w:val="28"/>
        </w:rPr>
        <w:t>УЗ СО «Городская больница город Первоуральск», Г</w:t>
      </w:r>
      <w:r w:rsidR="00A437B2">
        <w:rPr>
          <w:rFonts w:ascii="Liberation Serif" w:hAnsi="Liberation Serif" w:cs="Liberation Serif"/>
          <w:sz w:val="28"/>
          <w:szCs w:val="28"/>
        </w:rPr>
        <w:t>А</w:t>
      </w:r>
      <w:r w:rsidRPr="002A7409">
        <w:rPr>
          <w:rFonts w:ascii="Liberation Serif" w:hAnsi="Liberation Serif" w:cs="Liberation Serif"/>
          <w:sz w:val="28"/>
          <w:szCs w:val="28"/>
        </w:rPr>
        <w:t>УЗ СО «Городская больница город Каменск-Уральский», Г</w:t>
      </w:r>
      <w:r w:rsidR="00A437B2">
        <w:rPr>
          <w:rFonts w:ascii="Liberation Serif" w:hAnsi="Liberation Serif" w:cs="Liberation Serif"/>
          <w:sz w:val="28"/>
          <w:szCs w:val="28"/>
        </w:rPr>
        <w:t>А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УЗ СО «Алапаевская городская больница», начальнику ФГБУЗ </w:t>
      </w:r>
      <w:r w:rsidR="00A437B2">
        <w:rPr>
          <w:rFonts w:ascii="Liberation Serif" w:hAnsi="Liberation Serif" w:cs="Liberation Serif"/>
          <w:sz w:val="28"/>
          <w:szCs w:val="28"/>
        </w:rPr>
        <w:t>«</w:t>
      </w:r>
      <w:r w:rsidRPr="002A7409">
        <w:rPr>
          <w:rFonts w:ascii="Liberation Serif" w:hAnsi="Liberation Serif" w:cs="Liberation Serif"/>
          <w:sz w:val="28"/>
          <w:szCs w:val="28"/>
        </w:rPr>
        <w:t>ЦМСЧ № 31</w:t>
      </w:r>
      <w:r w:rsidR="00A437B2">
        <w:rPr>
          <w:rFonts w:ascii="Liberation Serif" w:hAnsi="Liberation Serif" w:cs="Liberation Serif"/>
          <w:sz w:val="28"/>
          <w:szCs w:val="28"/>
        </w:rPr>
        <w:t>»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 ФМБА России и руководителям центров амбулаторного гемодиализа частной формы собственности (по согласованию):</w:t>
      </w:r>
    </w:p>
    <w:p w:rsidR="008F076E" w:rsidRPr="002A7409" w:rsidRDefault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 xml:space="preserve">1) организовать оказание специализированной медицинской помощи (гемодиализ и </w:t>
      </w:r>
      <w:proofErr w:type="spellStart"/>
      <w:r w:rsidRPr="002A7409">
        <w:rPr>
          <w:rFonts w:ascii="Liberation Serif" w:hAnsi="Liberation Serif" w:cs="Liberation Serif"/>
          <w:sz w:val="28"/>
          <w:szCs w:val="28"/>
        </w:rPr>
        <w:t>перитонеальный</w:t>
      </w:r>
      <w:proofErr w:type="spellEnd"/>
      <w:r w:rsidRPr="002A7409">
        <w:rPr>
          <w:rFonts w:ascii="Liberation Serif" w:hAnsi="Liberation Serif" w:cs="Liberation Serif"/>
          <w:sz w:val="28"/>
          <w:szCs w:val="28"/>
        </w:rPr>
        <w:t xml:space="preserve"> диализ) больным с почечной недостаточностью, подлежащим диализу, в соответствии с настоящим приказом;</w:t>
      </w:r>
    </w:p>
    <w:p w:rsidR="008F076E" w:rsidRPr="002A7409" w:rsidRDefault="002A7409" w:rsidP="00A437B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lastRenderedPageBreak/>
        <w:t xml:space="preserve">2) ежеквартально представлять в адрес главного внештатного специалиста по оперативной нефрологии Министерства здравоохранения Свердловской области </w:t>
      </w:r>
      <w:proofErr w:type="spellStart"/>
      <w:r w:rsidRPr="002A7409">
        <w:rPr>
          <w:rFonts w:ascii="Liberation Serif" w:hAnsi="Liberation Serif" w:cs="Liberation Serif"/>
          <w:sz w:val="28"/>
          <w:szCs w:val="28"/>
        </w:rPr>
        <w:t>Борецкой</w:t>
      </w:r>
      <w:proofErr w:type="spellEnd"/>
      <w:r w:rsidRPr="002A7409">
        <w:rPr>
          <w:rFonts w:ascii="Liberation Serif" w:hAnsi="Liberation Serif" w:cs="Liberation Serif"/>
          <w:sz w:val="28"/>
          <w:szCs w:val="28"/>
        </w:rPr>
        <w:t xml:space="preserve"> Е.И. не позднее 5 числа, следующего за отчетным кварталом, сведения о работе диализного подразделения согласно форме, утвержденной настоящим приказом</w:t>
      </w:r>
      <w:r w:rsidR="00A437B2">
        <w:rPr>
          <w:rFonts w:ascii="Liberation Serif" w:hAnsi="Liberation Serif" w:cs="Liberation Serif"/>
          <w:sz w:val="28"/>
          <w:szCs w:val="28"/>
        </w:rPr>
        <w:t>.</w:t>
      </w:r>
    </w:p>
    <w:p w:rsidR="008F076E" w:rsidRPr="002A7409" w:rsidRDefault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>3.</w:t>
      </w:r>
      <w:r w:rsidRPr="002A7409">
        <w:rPr>
          <w:rFonts w:ascii="Liberation Serif" w:hAnsi="Liberation Serif" w:cs="Liberation Serif"/>
          <w:sz w:val="28"/>
          <w:szCs w:val="28"/>
        </w:rPr>
        <w:tab/>
        <w:t>Руководителям медицинских организаций Свердловской области:</w:t>
      </w:r>
    </w:p>
    <w:p w:rsidR="008F076E" w:rsidRPr="002A7409" w:rsidRDefault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>1) обеспечить организацию и проведение работы по выявлению больных с почечной недостаточностью;</w:t>
      </w:r>
    </w:p>
    <w:p w:rsidR="008F076E" w:rsidRPr="002A7409" w:rsidRDefault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>2) обеспечить проведение лечения пациентов по медицинским показаниям в соответствии с приложениями № 1-3 к настоящему приказу;</w:t>
      </w:r>
    </w:p>
    <w:p w:rsidR="008F076E" w:rsidRPr="002A7409" w:rsidRDefault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A7409">
        <w:rPr>
          <w:rFonts w:ascii="Liberation Serif" w:hAnsi="Liberation Serif" w:cs="Liberation Serif"/>
          <w:sz w:val="28"/>
          <w:szCs w:val="28"/>
        </w:rPr>
        <w:t xml:space="preserve">3) проводить по медицинским показаниям вакцинацию пациентов, нуждающихся в проведении почечной заместительной терапии методами гемо- и </w:t>
      </w:r>
      <w:proofErr w:type="spellStart"/>
      <w:r w:rsidRPr="002A7409">
        <w:rPr>
          <w:rFonts w:ascii="Liberation Serif" w:hAnsi="Liberation Serif" w:cs="Liberation Serif"/>
          <w:sz w:val="28"/>
          <w:szCs w:val="28"/>
        </w:rPr>
        <w:t>перитонеального</w:t>
      </w:r>
      <w:proofErr w:type="spellEnd"/>
      <w:r w:rsidRPr="002A7409">
        <w:rPr>
          <w:rFonts w:ascii="Liberation Serif" w:hAnsi="Liberation Serif" w:cs="Liberation Serif"/>
          <w:sz w:val="28"/>
          <w:szCs w:val="28"/>
        </w:rPr>
        <w:t xml:space="preserve"> диализа, против гепатита B.</w:t>
      </w:r>
    </w:p>
    <w:p w:rsidR="008F076E" w:rsidRPr="002A7409" w:rsidRDefault="00A437B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2A7409" w:rsidRPr="002A7409">
        <w:rPr>
          <w:rFonts w:ascii="Liberation Serif" w:hAnsi="Liberation Serif" w:cs="Liberation Serif"/>
          <w:sz w:val="28"/>
          <w:szCs w:val="28"/>
        </w:rPr>
        <w:t>.</w:t>
      </w:r>
      <w:r w:rsidR="002A7409" w:rsidRPr="002A7409">
        <w:rPr>
          <w:rFonts w:ascii="Liberation Serif" w:hAnsi="Liberation Serif" w:cs="Liberation Serif"/>
          <w:sz w:val="28"/>
          <w:szCs w:val="28"/>
        </w:rPr>
        <w:tab/>
        <w:t xml:space="preserve">Главному внештатному специалисту по оперативной нефрологии Министерства здравоохранения Свердловской области </w:t>
      </w:r>
      <w:proofErr w:type="spellStart"/>
      <w:r w:rsidR="002A7409" w:rsidRPr="002A7409">
        <w:rPr>
          <w:rFonts w:ascii="Liberation Serif" w:hAnsi="Liberation Serif" w:cs="Liberation Serif"/>
          <w:sz w:val="28"/>
          <w:szCs w:val="28"/>
        </w:rPr>
        <w:t>Борецкой</w:t>
      </w:r>
      <w:proofErr w:type="spellEnd"/>
      <w:r w:rsidR="002A7409" w:rsidRPr="002A7409">
        <w:rPr>
          <w:rFonts w:ascii="Liberation Serif" w:hAnsi="Liberation Serif" w:cs="Liberation Serif"/>
          <w:sz w:val="28"/>
          <w:szCs w:val="28"/>
        </w:rPr>
        <w:t xml:space="preserve"> Е.И. обеспечить оказание организационно-методической и практической помощи руководителям медицинских организаций, оказывающих диализную помощь, по вопросам организации работы диализных отделений медицинских </w:t>
      </w:r>
      <w:r w:rsidR="00AC56FD">
        <w:rPr>
          <w:rFonts w:ascii="Liberation Serif" w:hAnsi="Liberation Serif" w:cs="Liberation Serif"/>
          <w:sz w:val="28"/>
          <w:szCs w:val="28"/>
        </w:rPr>
        <w:t>организаций</w:t>
      </w:r>
      <w:r w:rsidR="002A7409" w:rsidRPr="002A7409">
        <w:rPr>
          <w:rFonts w:ascii="Liberation Serif" w:hAnsi="Liberation Serif" w:cs="Liberation Serif"/>
          <w:sz w:val="28"/>
          <w:szCs w:val="28"/>
        </w:rPr>
        <w:t xml:space="preserve"> и центров амбулаторного гемодиализа в Свердловской области.</w:t>
      </w:r>
    </w:p>
    <w:p w:rsidR="008F076E" w:rsidRPr="002A7409" w:rsidRDefault="00A437B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="002A7409" w:rsidRPr="002A7409">
        <w:rPr>
          <w:rFonts w:ascii="Liberation Serif" w:hAnsi="Liberation Serif" w:cs="Liberation Serif"/>
          <w:sz w:val="28"/>
          <w:szCs w:val="28"/>
        </w:rPr>
        <w:t>.</w:t>
      </w:r>
      <w:r w:rsidR="002A7409" w:rsidRPr="002A7409">
        <w:rPr>
          <w:rFonts w:ascii="Liberation Serif" w:hAnsi="Liberation Serif" w:cs="Liberation Serif"/>
          <w:sz w:val="28"/>
          <w:szCs w:val="28"/>
        </w:rPr>
        <w:tab/>
        <w:t xml:space="preserve">Главному внештатному специалисту-нефрологу Министерства здравоохранения Свердловской области Столяру А.Г. обеспечить оказание организационно-методической и практической помощи руководителям медицинских организаций по вопросам выявления и ведения пациентов с терминальной стадией хронической почечной недостаточности. </w:t>
      </w:r>
    </w:p>
    <w:p w:rsidR="008F076E" w:rsidRPr="002A7409" w:rsidRDefault="00A437B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2A7409" w:rsidRPr="002A7409">
        <w:rPr>
          <w:rFonts w:ascii="Liberation Serif" w:hAnsi="Liberation Serif" w:cs="Liberation Serif"/>
          <w:sz w:val="28"/>
          <w:szCs w:val="28"/>
        </w:rPr>
        <w:t>.</w:t>
      </w:r>
      <w:r w:rsidR="002A7409" w:rsidRPr="002A7409">
        <w:rPr>
          <w:rFonts w:ascii="Liberation Serif" w:hAnsi="Liberation Serif" w:cs="Liberation Serif"/>
          <w:sz w:val="28"/>
          <w:szCs w:val="28"/>
        </w:rPr>
        <w:tab/>
        <w:t xml:space="preserve">Признать утратившим силу приказ Министерства здравоохранения Свердловской области </w:t>
      </w:r>
      <w:r>
        <w:rPr>
          <w:rFonts w:ascii="Liberation Serif" w:hAnsi="Liberation Serif" w:cs="Liberation Serif"/>
          <w:sz w:val="28"/>
          <w:szCs w:val="28"/>
        </w:rPr>
        <w:t>от 26.09.2019 № 1903-п «</w:t>
      </w:r>
      <w:r w:rsidRPr="00A437B2">
        <w:rPr>
          <w:rFonts w:ascii="Liberation Serif" w:hAnsi="Liberation Serif" w:cs="Liberation Serif"/>
          <w:sz w:val="28"/>
          <w:szCs w:val="28"/>
        </w:rPr>
        <w:t>Об организации заместительной почечной терапии методом гемодиализа взрослому населению с хронической почечной недостаточностью на территории Свердловской области»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8F076E" w:rsidRPr="002A7409" w:rsidRDefault="00A437B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2A7409" w:rsidRPr="002A7409">
        <w:rPr>
          <w:rFonts w:ascii="Liberation Serif" w:hAnsi="Liberation Serif" w:cs="Liberation Serif"/>
          <w:sz w:val="28"/>
          <w:szCs w:val="28"/>
        </w:rPr>
        <w:t>.</w:t>
      </w:r>
      <w:r w:rsidR="002A7409" w:rsidRPr="002A7409">
        <w:rPr>
          <w:rFonts w:ascii="Liberation Serif" w:hAnsi="Liberation Serif" w:cs="Liberation Serif"/>
          <w:sz w:val="28"/>
          <w:szCs w:val="28"/>
        </w:rPr>
        <w:tab/>
        <w:t>Настоящий приказ опубликовать на «Официальном интернет-портале правовой информации Свердловской области» (</w:t>
      </w:r>
      <w:hyperlink r:id="rId7">
        <w:r w:rsidR="002A7409" w:rsidRPr="002A7409">
          <w:rPr>
            <w:rFonts w:ascii="Liberation Serif" w:hAnsi="Liberation Serif" w:cs="Liberation Serif"/>
            <w:sz w:val="28"/>
            <w:szCs w:val="28"/>
          </w:rPr>
          <w:t>www.pravo.gov66.ru</w:t>
        </w:r>
      </w:hyperlink>
      <w:hyperlink>
        <w:r w:rsidR="002A7409" w:rsidRPr="002A7409">
          <w:rPr>
            <w:rFonts w:ascii="Liberation Serif" w:hAnsi="Liberation Serif" w:cs="Liberation Serif"/>
            <w:sz w:val="28"/>
            <w:szCs w:val="28"/>
          </w:rPr>
          <w:t xml:space="preserve">) </w:t>
        </w:r>
      </w:hyperlink>
      <w:r w:rsidR="006916BD" w:rsidRPr="006916BD">
        <w:rPr>
          <w:rFonts w:ascii="Liberation Serif" w:hAnsi="Liberation Serif" w:cs="Liberation Serif"/>
          <w:sz w:val="28"/>
          <w:szCs w:val="28"/>
        </w:rPr>
        <w:t>в течение 10 дней со дня его принятия.</w:t>
      </w:r>
    </w:p>
    <w:p w:rsidR="008F076E" w:rsidRPr="002A7409" w:rsidRDefault="00A437B2" w:rsidP="002A740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2A7409" w:rsidRPr="002A7409">
        <w:rPr>
          <w:rFonts w:ascii="Liberation Serif" w:hAnsi="Liberation Serif" w:cs="Liberation Serif"/>
          <w:sz w:val="28"/>
          <w:szCs w:val="28"/>
        </w:rPr>
        <w:t>.</w:t>
      </w:r>
      <w:r w:rsidR="002A7409" w:rsidRPr="002A7409">
        <w:rPr>
          <w:rFonts w:ascii="Liberation Serif" w:hAnsi="Liberation Serif" w:cs="Liberation Serif"/>
          <w:sz w:val="28"/>
          <w:szCs w:val="28"/>
        </w:rPr>
        <w:tab/>
        <w:t>Копию настоящего приказа направить в Главное управление Министерства юстиции Российской Федерации по Свердловской области и Прокуратуру Свердловской области в течение семи дней с момента опубликования.</w:t>
      </w:r>
    </w:p>
    <w:p w:rsidR="008F076E" w:rsidRPr="002A7409" w:rsidRDefault="00A437B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9</w:t>
      </w:r>
      <w:r w:rsidR="002A7409" w:rsidRPr="002A7409">
        <w:rPr>
          <w:rFonts w:ascii="Liberation Serif" w:hAnsi="Liberation Serif" w:cs="Liberation Serif"/>
          <w:sz w:val="28"/>
          <w:szCs w:val="28"/>
        </w:rPr>
        <w:t>.</w:t>
      </w:r>
      <w:r w:rsidR="002A7409">
        <w:rPr>
          <w:rFonts w:ascii="Liberation Serif" w:hAnsi="Liberation Serif" w:cs="Liberation Serif"/>
          <w:sz w:val="28"/>
          <w:szCs w:val="28"/>
        </w:rPr>
        <w:tab/>
      </w:r>
      <w:r w:rsidR="002A7409" w:rsidRPr="002A7409">
        <w:rPr>
          <w:rFonts w:ascii="Liberation Serif" w:hAnsi="Liberation Serif" w:cs="Liberation Serif"/>
          <w:sz w:val="28"/>
          <w:szCs w:val="28"/>
        </w:rPr>
        <w:t xml:space="preserve">Контроль за исполнением настоящего приказа возложить на </w:t>
      </w:r>
      <w:r w:rsidR="00AC56FD">
        <w:rPr>
          <w:rFonts w:ascii="Liberation Serif" w:hAnsi="Liberation Serif" w:cs="Liberation Serif"/>
          <w:sz w:val="28"/>
          <w:szCs w:val="28"/>
        </w:rPr>
        <w:t>З</w:t>
      </w:r>
      <w:r w:rsidR="002A7409" w:rsidRPr="002A7409">
        <w:rPr>
          <w:rFonts w:ascii="Liberation Serif" w:hAnsi="Liberation Serif" w:cs="Liberation Serif"/>
          <w:sz w:val="28"/>
          <w:szCs w:val="28"/>
        </w:rPr>
        <w:t xml:space="preserve">аместителя Министра здравоохранения Свердловской области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Ютяеву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Е.В.</w:t>
      </w:r>
    </w:p>
    <w:p w:rsidR="008F076E" w:rsidRDefault="008F076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8F076E" w:rsidRDefault="008F076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8F076E" w:rsidRDefault="002A7409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</w:t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 w:rsidR="007B1472">
        <w:rPr>
          <w:rFonts w:ascii="Liberation Serif" w:hAnsi="Liberation Serif" w:cs="Liberation Serif"/>
          <w:sz w:val="28"/>
          <w:szCs w:val="28"/>
        </w:rPr>
        <w:t xml:space="preserve">            </w:t>
      </w:r>
      <w:r>
        <w:rPr>
          <w:rFonts w:ascii="Liberation Serif" w:hAnsi="Liberation Serif" w:cs="Liberation Serif"/>
          <w:sz w:val="28"/>
          <w:szCs w:val="28"/>
        </w:rPr>
        <w:tab/>
      </w:r>
      <w:r w:rsidR="00A437B2">
        <w:rPr>
          <w:rFonts w:ascii="Liberation Serif" w:hAnsi="Liberation Serif" w:cs="Liberation Serif"/>
          <w:sz w:val="28"/>
          <w:szCs w:val="28"/>
        </w:rPr>
        <w:t xml:space="preserve">         А.А. Карлов</w:t>
      </w:r>
    </w:p>
    <w:p w:rsidR="008F076E" w:rsidRDefault="002A7409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br w:type="page"/>
      </w:r>
    </w:p>
    <w:p w:rsidR="008F076E" w:rsidRDefault="002A7409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1</w:t>
      </w:r>
    </w:p>
    <w:p w:rsidR="008F076E" w:rsidRDefault="002A7409">
      <w:pPr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приказу Министерства здравоохранения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 xml:space="preserve"> Свердловской области</w:t>
      </w:r>
    </w:p>
    <w:p w:rsidR="008F076E" w:rsidRDefault="002A7409">
      <w:pPr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___________            ________</w:t>
      </w:r>
    </w:p>
    <w:p w:rsidR="008F076E" w:rsidRDefault="008F076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F076E" w:rsidRDefault="002A7409">
      <w:pPr>
        <w:spacing w:after="0" w:line="240" w:lineRule="auto"/>
        <w:jc w:val="center"/>
      </w:pPr>
      <w:bookmarkStart w:id="0" w:name="P414"/>
      <w:bookmarkEnd w:id="0"/>
      <w:r>
        <w:rPr>
          <w:rFonts w:ascii="Liberation Serif" w:hAnsi="Liberation Serif" w:cs="Liberation Serif"/>
          <w:b/>
          <w:sz w:val="28"/>
          <w:szCs w:val="28"/>
        </w:rPr>
        <w:t>Положение об оказании диализной помощи пациентам с хронической болезнью почек 5 стадии</w:t>
      </w:r>
    </w:p>
    <w:p w:rsidR="008F076E" w:rsidRDefault="008F07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1. </w:t>
      </w:r>
      <w:bookmarkStart w:id="1" w:name="P422"/>
      <w:bookmarkEnd w:id="1"/>
      <w:r>
        <w:rPr>
          <w:rFonts w:ascii="Liberation Serif" w:hAnsi="Liberation Serif" w:cs="Liberation Serif"/>
          <w:sz w:val="28"/>
          <w:szCs w:val="28"/>
        </w:rPr>
        <w:t xml:space="preserve">На амбулаторное лечение диализом и лечение в условиях дневного стационара направляются пациенты с терминальной стадией хронической почечной недостаточности, прошедшие этап стационарного лечения в отделении диализа </w:t>
      </w:r>
      <w:r w:rsidR="00AC56FD">
        <w:rPr>
          <w:rFonts w:ascii="Liberation Serif" w:hAnsi="Liberation Serif" w:cs="Liberation Serif"/>
          <w:sz w:val="28"/>
          <w:szCs w:val="28"/>
        </w:rPr>
        <w:t>медицинской организации</w:t>
      </w:r>
      <w:r>
        <w:rPr>
          <w:rFonts w:ascii="Liberation Serif" w:hAnsi="Liberation Serif" w:cs="Liberation Serif"/>
          <w:sz w:val="28"/>
          <w:szCs w:val="28"/>
        </w:rPr>
        <w:t>, с достаточным уровнем медицинской реабилитации, имеющие сформированный постоянный сосудистый доступ. Критериями достаточного уровня медицинской реабилитации являются: отсутствие осложнений уремии, требующих стационарного лечения; отсутствие сопутствующей патологии, требующей стационарного лечения.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P423"/>
      <w:bookmarkEnd w:id="2"/>
      <w:r>
        <w:rPr>
          <w:rFonts w:ascii="Liberation Serif" w:hAnsi="Liberation Serif" w:cs="Liberation Serif"/>
          <w:sz w:val="28"/>
          <w:szCs w:val="28"/>
        </w:rPr>
        <w:t xml:space="preserve">2. Амбулаторное (дневной стационар) лечение гемодиализом обеспечивается в отделении диализа государственного учреждения здравоохранения или центрах амбулаторного гемодиализа любой формы собственности в соответствии с приложением №3 к настоящему приказу. 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bookmarkStart w:id="3" w:name="P424"/>
      <w:bookmarkEnd w:id="3"/>
      <w:r>
        <w:rPr>
          <w:rFonts w:ascii="Liberation Serif" w:hAnsi="Liberation Serif" w:cs="Liberation Serif"/>
          <w:sz w:val="28"/>
          <w:szCs w:val="28"/>
        </w:rPr>
        <w:t>3. При амбулаторном (дневной стационар) лечении диализом в отделении диализа государственного учреждения здравоохранения: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1) перевод на диализ для оказания медицинской помощи в том же отделении диализа осуществляется лечащим врачом и заведующим отделением диализа;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2) при переводе больного на амбулаторный диализ (дневной стационар) на него заполняется медицинская карта больного учетной формы 003-у, которая хранится в отделении диализа. </w:t>
      </w:r>
    </w:p>
    <w:p w:rsidR="008F076E" w:rsidRDefault="001319DC">
      <w:pPr>
        <w:tabs>
          <w:tab w:val="left" w:pos="567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4. А</w:t>
      </w:r>
      <w:r w:rsidR="002A7409">
        <w:rPr>
          <w:rFonts w:ascii="Liberation Serif" w:hAnsi="Liberation Serif" w:cs="Liberation Serif"/>
          <w:sz w:val="28"/>
          <w:szCs w:val="28"/>
        </w:rPr>
        <w:t>мбулаторно</w:t>
      </w:r>
      <w:r>
        <w:rPr>
          <w:rFonts w:ascii="Liberation Serif" w:hAnsi="Liberation Serif" w:cs="Liberation Serif"/>
          <w:sz w:val="28"/>
          <w:szCs w:val="28"/>
        </w:rPr>
        <w:t>е</w:t>
      </w:r>
      <w:r w:rsidR="002A7409">
        <w:rPr>
          <w:rFonts w:ascii="Liberation Serif" w:hAnsi="Liberation Serif" w:cs="Liberation Serif"/>
          <w:sz w:val="28"/>
          <w:szCs w:val="28"/>
        </w:rPr>
        <w:t xml:space="preserve"> (дневной стационар) лечени</w:t>
      </w:r>
      <w:r>
        <w:rPr>
          <w:rFonts w:ascii="Liberation Serif" w:hAnsi="Liberation Serif" w:cs="Liberation Serif"/>
          <w:sz w:val="28"/>
          <w:szCs w:val="28"/>
        </w:rPr>
        <w:t>е</w:t>
      </w:r>
      <w:r w:rsidR="002A7409">
        <w:rPr>
          <w:rFonts w:ascii="Liberation Serif" w:hAnsi="Liberation Serif" w:cs="Liberation Serif"/>
          <w:sz w:val="28"/>
          <w:szCs w:val="28"/>
        </w:rPr>
        <w:t xml:space="preserve"> гемодиализом в центре амбулаторного гемодиализа</w:t>
      </w:r>
      <w:r>
        <w:rPr>
          <w:rFonts w:ascii="Liberation Serif" w:hAnsi="Liberation Serif" w:cs="Liberation Serif"/>
          <w:sz w:val="28"/>
          <w:szCs w:val="28"/>
        </w:rPr>
        <w:t xml:space="preserve"> негосударственной формы собственности</w:t>
      </w:r>
      <w:r w:rsidR="002A7409">
        <w:rPr>
          <w:rFonts w:ascii="Liberation Serif" w:hAnsi="Liberation Serif" w:cs="Liberation Serif"/>
          <w:sz w:val="28"/>
          <w:szCs w:val="28"/>
        </w:rPr>
        <w:t>:</w:t>
      </w:r>
    </w:p>
    <w:p w:rsidR="001319DC" w:rsidRDefault="001319DC" w:rsidP="001319DC">
      <w:pPr>
        <w:tabs>
          <w:tab w:val="left" w:pos="567"/>
        </w:tabs>
        <w:spacing w:after="0" w:line="240" w:lineRule="auto"/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>1) в центр амбулаторного гемодиализа негосударственной формы собственности направляются по решению врачебной комиссии отделения диализа государственного учреждения здравоохранения в соответствии с приложением № 3 к настоящему приказу;</w:t>
      </w:r>
    </w:p>
    <w:p w:rsidR="008F076E" w:rsidRDefault="001319DC">
      <w:pPr>
        <w:tabs>
          <w:tab w:val="left" w:pos="567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2A7409">
        <w:rPr>
          <w:rFonts w:ascii="Liberation Serif" w:hAnsi="Liberation Serif" w:cs="Liberation Serif"/>
          <w:sz w:val="28"/>
          <w:szCs w:val="28"/>
        </w:rPr>
        <w:t>) пациент при поступлении на амбулаторный (дневной стационар) гемодиализ должен иметь следующие документы: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паспорт гражданина Российской Федерации либо документ, его заменяющий, для детей - свидетельство о рождении;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полис обязательного медицинского страхования;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выписку из медицинской карты стационарного (амбулаторного) пациента;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3) пациенты, получающие процедуры амбулаторного гемодиализа (дневной стационар), подлежат учету и диспансерному наблюдению не реже 1 раза в полугодие в государственных учреждениях здравоохранения в соответствии с территориальным прикреплением </w:t>
      </w:r>
      <w:r>
        <w:rPr>
          <w:rStyle w:val="-"/>
          <w:rFonts w:ascii="Liberation Serif" w:hAnsi="Liberation Serif" w:cs="Liberation Serif"/>
          <w:color w:val="00000A"/>
          <w:sz w:val="28"/>
          <w:szCs w:val="28"/>
          <w:u w:val="none"/>
        </w:rPr>
        <w:t>(приложение № 2)</w:t>
      </w:r>
      <w:r>
        <w:rPr>
          <w:rFonts w:ascii="Liberation Serif" w:hAnsi="Liberation Serif" w:cs="Liberation Serif"/>
          <w:sz w:val="28"/>
          <w:szCs w:val="28"/>
        </w:rPr>
        <w:t xml:space="preserve">, включающему лабораторные и инструментальные методы обследования и осмотры врачей-специалистов, в соответствии с </w:t>
      </w:r>
      <w:r>
        <w:rPr>
          <w:rStyle w:val="-"/>
          <w:rFonts w:ascii="Liberation Serif" w:hAnsi="Liberation Serif" w:cs="Liberation Serif"/>
          <w:color w:val="00000A"/>
          <w:sz w:val="28"/>
          <w:szCs w:val="28"/>
          <w:u w:val="none"/>
        </w:rPr>
        <w:t>приказом</w:t>
      </w:r>
      <w:r>
        <w:rPr>
          <w:rFonts w:ascii="Liberation Serif" w:hAnsi="Liberation Serif" w:cs="Liberation Serif"/>
          <w:sz w:val="28"/>
          <w:szCs w:val="28"/>
        </w:rPr>
        <w:t xml:space="preserve"> Министерства здравоохранения Российской Федерации </w:t>
      </w:r>
      <w:r>
        <w:rPr>
          <w:rFonts w:ascii="Liberation Serif" w:hAnsi="Liberation Serif" w:cs="Liberation Serif"/>
          <w:sz w:val="28"/>
          <w:szCs w:val="28"/>
        </w:rPr>
        <w:lastRenderedPageBreak/>
        <w:t>от 13.08.2002 № 254 «О совершенствовании организации оказания диализной помощи населению Российской Федерации».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Организацию лабораторного обследования пациентов, получающих услугу гемодиализа амбулаторно (дневной стационар) и оплату расходов за лабораторные обследования должна осуществлять медицинская организация, предоставляющее услугу амбулаторного (дневной стационар) гемодиализа. </w:t>
      </w:r>
      <w:r w:rsidR="001319DC">
        <w:rPr>
          <w:rFonts w:ascii="Liberation Serif" w:hAnsi="Liberation Serif" w:cs="Liberation Serif"/>
          <w:sz w:val="28"/>
          <w:szCs w:val="28"/>
        </w:rPr>
        <w:t>Плановые и</w:t>
      </w:r>
      <w:r>
        <w:rPr>
          <w:rFonts w:ascii="Liberation Serif" w:hAnsi="Liberation Serif" w:cs="Liberation Serif"/>
          <w:sz w:val="28"/>
          <w:szCs w:val="28"/>
        </w:rPr>
        <w:t xml:space="preserve">нструментальные обследования и консультации </w:t>
      </w:r>
      <w:r w:rsidR="001319DC">
        <w:rPr>
          <w:rFonts w:ascii="Liberation Serif" w:hAnsi="Liberation Serif" w:cs="Liberation Serif"/>
          <w:sz w:val="28"/>
          <w:szCs w:val="28"/>
        </w:rPr>
        <w:t>профильных</w:t>
      </w:r>
      <w:r>
        <w:rPr>
          <w:rFonts w:ascii="Liberation Serif" w:hAnsi="Liberation Serif" w:cs="Liberation Serif"/>
          <w:sz w:val="28"/>
          <w:szCs w:val="28"/>
        </w:rPr>
        <w:t xml:space="preserve"> специалистов осуществляются в лечебно-профилактическом учреждении по месту жительства пациента за счет средств обязательного медицинского страхования.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 направлении на диспансерный осмотр в государственное (муниципальное) учреждение здравоохранения центр амбулаторного гемодиализа предоставляет выписку на больного и копию листа клинико-диагностического наблюдения (</w:t>
      </w:r>
      <w:r>
        <w:rPr>
          <w:rStyle w:val="-"/>
          <w:rFonts w:ascii="Liberation Serif" w:hAnsi="Liberation Serif" w:cs="Liberation Serif"/>
          <w:color w:val="00000A"/>
          <w:sz w:val="28"/>
          <w:szCs w:val="28"/>
          <w:u w:val="none"/>
        </w:rPr>
        <w:t>приложение № 4</w:t>
      </w:r>
      <w:r>
        <w:rPr>
          <w:rFonts w:ascii="Liberation Serif" w:hAnsi="Liberation Serif" w:cs="Liberation Serif"/>
          <w:sz w:val="28"/>
          <w:szCs w:val="28"/>
        </w:rPr>
        <w:t xml:space="preserve"> к приказу Министерства здравоохранения Российской Федерации от 13.08.2002 № 254 «О совершенствовании организации оказания диализной помощи населению Российской Федерации»).</w:t>
      </w:r>
    </w:p>
    <w:p w:rsidR="008F076E" w:rsidRPr="002A7409" w:rsidRDefault="002A7409">
      <w:pPr>
        <w:tabs>
          <w:tab w:val="left" w:pos="567"/>
        </w:tabs>
        <w:spacing w:after="0" w:line="240" w:lineRule="auto"/>
        <w:ind w:firstLine="708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5. При появлении медицинских показаний для перевода на стационарное лечение больные, получающие амбулаторный (дневной стационар) гемодиализ в </w:t>
      </w:r>
      <w:r w:rsidRPr="002A7409">
        <w:rPr>
          <w:rFonts w:ascii="Liberation Serif" w:hAnsi="Liberation Serif" w:cs="Liberation Serif"/>
          <w:sz w:val="28"/>
          <w:szCs w:val="28"/>
        </w:rPr>
        <w:t>отделении диализа или центре амбулаторного гемодиализа, направляются:</w:t>
      </w:r>
    </w:p>
    <w:p w:rsidR="008F076E" w:rsidRPr="002A7409" w:rsidRDefault="002A7409">
      <w:pPr>
        <w:tabs>
          <w:tab w:val="left" w:pos="567"/>
        </w:tabs>
        <w:spacing w:after="0" w:line="240" w:lineRule="auto"/>
        <w:ind w:firstLine="708"/>
        <w:jc w:val="both"/>
      </w:pPr>
      <w:r w:rsidRPr="002A7409">
        <w:rPr>
          <w:rFonts w:ascii="Liberation Serif" w:hAnsi="Liberation Serif" w:cs="Liberation Serif"/>
          <w:sz w:val="28"/>
          <w:szCs w:val="28"/>
        </w:rPr>
        <w:t>1) в случае ухудшения состояния, связанного с прогрессированием хронической почечной недостаточности - в стационар отделения диализа государственного учреждения здравоохранения;</w:t>
      </w:r>
    </w:p>
    <w:p w:rsidR="008F076E" w:rsidRPr="002A7409" w:rsidRDefault="002A7409">
      <w:pPr>
        <w:tabs>
          <w:tab w:val="left" w:pos="567"/>
        </w:tabs>
        <w:spacing w:after="0" w:line="240" w:lineRule="auto"/>
        <w:ind w:firstLine="708"/>
        <w:jc w:val="both"/>
      </w:pPr>
      <w:r w:rsidRPr="002A7409">
        <w:rPr>
          <w:rFonts w:ascii="Liberation Serif" w:hAnsi="Liberation Serif" w:cs="Liberation Serif"/>
          <w:sz w:val="28"/>
          <w:szCs w:val="28"/>
        </w:rPr>
        <w:t xml:space="preserve">2) в случае развития осложнений или развития обострения сопутствующих заболеваний, при травмах, выявлении острых инфекционных заболеваний, необходимости хирургической коррекции сосудистого доступа, а также необходимости оказания неотложной медицинской помощи - в государственные учреждения здравоохранения Свердловской области, имеющие в своем составе отделения диализа, в профильные отделения в соответствии с медицинскими показаниями. Врач отделения диализа государственного учреждения здравоохранения осуществляет консультативную помощь, связанную с основным </w:t>
      </w:r>
      <w:proofErr w:type="spellStart"/>
      <w:r w:rsidRPr="002A7409">
        <w:rPr>
          <w:rFonts w:ascii="Liberation Serif" w:hAnsi="Liberation Serif" w:cs="Liberation Serif"/>
          <w:sz w:val="28"/>
          <w:szCs w:val="28"/>
        </w:rPr>
        <w:t>нефрологическим</w:t>
      </w:r>
      <w:proofErr w:type="spellEnd"/>
      <w:r w:rsidRPr="002A7409">
        <w:rPr>
          <w:rFonts w:ascii="Liberation Serif" w:hAnsi="Liberation Serif" w:cs="Liberation Serif"/>
          <w:sz w:val="28"/>
          <w:szCs w:val="28"/>
        </w:rPr>
        <w:t xml:space="preserve"> заболеванием, и проводит необходимые методы экстракорпоральной </w:t>
      </w:r>
      <w:proofErr w:type="spellStart"/>
      <w:r w:rsidRPr="002A7409">
        <w:rPr>
          <w:rFonts w:ascii="Liberation Serif" w:hAnsi="Liberation Serif" w:cs="Liberation Serif"/>
          <w:sz w:val="28"/>
          <w:szCs w:val="28"/>
        </w:rPr>
        <w:t>детоксикации</w:t>
      </w:r>
      <w:proofErr w:type="spellEnd"/>
      <w:r w:rsidRPr="002A7409">
        <w:rPr>
          <w:rFonts w:ascii="Liberation Serif" w:hAnsi="Liberation Serif" w:cs="Liberation Serif"/>
          <w:sz w:val="28"/>
          <w:szCs w:val="28"/>
        </w:rPr>
        <w:t xml:space="preserve">. После стабилизации состояния при необходимости продолжения стационарного лечения по основному </w:t>
      </w:r>
      <w:proofErr w:type="spellStart"/>
      <w:r w:rsidRPr="002A7409">
        <w:rPr>
          <w:rFonts w:ascii="Liberation Serif" w:hAnsi="Liberation Serif" w:cs="Liberation Serif"/>
          <w:sz w:val="28"/>
          <w:szCs w:val="28"/>
        </w:rPr>
        <w:t>нефрологическому</w:t>
      </w:r>
      <w:proofErr w:type="spellEnd"/>
      <w:r w:rsidRPr="002A7409">
        <w:rPr>
          <w:rFonts w:ascii="Liberation Serif" w:hAnsi="Liberation Serif" w:cs="Liberation Serif"/>
          <w:sz w:val="28"/>
          <w:szCs w:val="28"/>
        </w:rPr>
        <w:t xml:space="preserve"> (терминальная стадия хронической почечной недостаточности) заболеванию больной переводится в отделение диализа государственного учреждения здравоохранения;</w:t>
      </w:r>
    </w:p>
    <w:p w:rsidR="008F076E" w:rsidRPr="002A7409" w:rsidRDefault="002A7409">
      <w:pPr>
        <w:tabs>
          <w:tab w:val="left" w:pos="567"/>
        </w:tabs>
        <w:spacing w:after="0" w:line="240" w:lineRule="auto"/>
        <w:ind w:firstLine="708"/>
        <w:jc w:val="both"/>
      </w:pPr>
      <w:r w:rsidRPr="002A7409">
        <w:rPr>
          <w:rFonts w:ascii="Liberation Serif" w:hAnsi="Liberation Serif" w:cs="Liberation Serif"/>
          <w:sz w:val="28"/>
          <w:szCs w:val="28"/>
        </w:rPr>
        <w:t>3) при достижении достаточного уровня медицинской реабилитации больной отделения диализа государственного учреждения здравоохранения переводится на амбулаторное (дневной стационар) лечение диализом в отделение диализа государственного учреждения здравоохранения или центр амбулаторного гемодиализа в соответствии с пунктами</w:t>
      </w:r>
      <w:r w:rsidRPr="002A7409">
        <w:rPr>
          <w:rStyle w:val="-"/>
          <w:rFonts w:ascii="Liberation Serif" w:hAnsi="Liberation Serif" w:cs="Liberation Serif"/>
          <w:color w:val="00000A"/>
          <w:sz w:val="28"/>
          <w:szCs w:val="28"/>
          <w:u w:val="none"/>
        </w:rPr>
        <w:t xml:space="preserve"> 2</w:t>
      </w:r>
      <w:r w:rsidR="001319DC">
        <w:rPr>
          <w:rStyle w:val="-"/>
          <w:rFonts w:ascii="Liberation Serif" w:hAnsi="Liberation Serif" w:cs="Liberation Serif"/>
          <w:color w:val="00000A"/>
          <w:sz w:val="28"/>
          <w:szCs w:val="28"/>
          <w:u w:val="none"/>
        </w:rPr>
        <w:t>-4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 настоящего Положения.</w:t>
      </w:r>
    </w:p>
    <w:p w:rsidR="008F076E" w:rsidRPr="002A7409" w:rsidRDefault="002A7409">
      <w:pPr>
        <w:tabs>
          <w:tab w:val="left" w:pos="567"/>
        </w:tabs>
        <w:spacing w:after="0" w:line="240" w:lineRule="auto"/>
        <w:ind w:firstLine="708"/>
        <w:jc w:val="both"/>
      </w:pPr>
      <w:r w:rsidRPr="002A7409">
        <w:rPr>
          <w:rFonts w:ascii="Liberation Serif" w:hAnsi="Liberation Serif" w:cs="Liberation Serif"/>
          <w:sz w:val="28"/>
          <w:szCs w:val="28"/>
        </w:rPr>
        <w:t>6. Медицинские организации, осуществляющие оказание диализной помощи, предоставляют главному внештатному специалисту по оперативной нефрологии Министерства здравоохранения Свердловской области отчеты по форма</w:t>
      </w:r>
      <w:r>
        <w:rPr>
          <w:rFonts w:ascii="Liberation Serif" w:hAnsi="Liberation Serif" w:cs="Liberation Serif"/>
          <w:sz w:val="28"/>
          <w:szCs w:val="28"/>
        </w:rPr>
        <w:t>м, предусмотренным приказами Министерства здравоохранения Российской Федерации и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 Министерства здравоохранения Свердловской области</w:t>
      </w:r>
      <w:r>
        <w:rPr>
          <w:rFonts w:ascii="Liberation Serif" w:hAnsi="Liberation Serif" w:cs="Liberation Serif"/>
          <w:sz w:val="28"/>
          <w:szCs w:val="28"/>
        </w:rPr>
        <w:t>.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 Центры </w:t>
      </w:r>
      <w:r w:rsidRPr="002A7409">
        <w:rPr>
          <w:rFonts w:ascii="Liberation Serif" w:hAnsi="Liberation Serif" w:cs="Liberation Serif"/>
          <w:sz w:val="28"/>
          <w:szCs w:val="28"/>
        </w:rPr>
        <w:lastRenderedPageBreak/>
        <w:t xml:space="preserve">амбулаторного гемодиализа предоставляет </w:t>
      </w:r>
      <w:r w:rsidRPr="002A7409">
        <w:rPr>
          <w:rStyle w:val="-"/>
          <w:rFonts w:ascii="Liberation Serif" w:hAnsi="Liberation Serif" w:cs="Liberation Serif"/>
          <w:color w:val="00000A"/>
          <w:sz w:val="28"/>
          <w:szCs w:val="28"/>
          <w:u w:val="none"/>
        </w:rPr>
        <w:t>отчет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 по форме в соответствии с приложением № 4 к настоящему приказу главному внештатному специалисту по оперативной нефрологии Министерства здравоохранения Свердловской области в срок до 5 числа месяца, следующего за отчетным кварталом.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</w:pPr>
      <w:r w:rsidRPr="002A7409">
        <w:rPr>
          <w:rFonts w:ascii="Liberation Serif" w:hAnsi="Liberation Serif" w:cs="Liberation Serif"/>
          <w:sz w:val="28"/>
          <w:szCs w:val="28"/>
        </w:rPr>
        <w:t xml:space="preserve">7. Главный внештатный специалист по оперативной нефрологии Министерства здравоохранения Свердловской области предоставляет отчеты в Министерство здравоохранения Свердловской области по установленным приказам </w:t>
      </w:r>
      <w:r>
        <w:rPr>
          <w:rFonts w:ascii="Liberation Serif" w:hAnsi="Liberation Serif" w:cs="Liberation Serif"/>
          <w:sz w:val="28"/>
          <w:szCs w:val="28"/>
        </w:rPr>
        <w:t>Министерства здравоохранения Российской Федерации и</w:t>
      </w:r>
      <w:r w:rsidRPr="002A7409">
        <w:rPr>
          <w:rFonts w:ascii="Liberation Serif" w:hAnsi="Liberation Serif" w:cs="Liberation Serif"/>
          <w:sz w:val="28"/>
          <w:szCs w:val="28"/>
        </w:rPr>
        <w:t xml:space="preserve"> Министерства здравоохранения Свердловской области формам.</w:t>
      </w:r>
    </w:p>
    <w:p w:rsidR="008F076E" w:rsidRDefault="002A7409">
      <w:pPr>
        <w:tabs>
          <w:tab w:val="left" w:pos="567"/>
        </w:tabs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br w:type="page"/>
      </w:r>
    </w:p>
    <w:p w:rsidR="008F076E" w:rsidRDefault="002A7409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2</w:t>
      </w:r>
    </w:p>
    <w:p w:rsidR="008F076E" w:rsidRDefault="002A7409">
      <w:pPr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приказу Министерства здравоохранения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 xml:space="preserve"> Свердловской области</w:t>
      </w:r>
    </w:p>
    <w:p w:rsidR="008F076E" w:rsidRDefault="002A7409">
      <w:pPr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____________             ________</w:t>
      </w:r>
    </w:p>
    <w:p w:rsidR="008F076E" w:rsidRDefault="008F076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F076E" w:rsidRDefault="002A740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Перечень диализных отделений </w:t>
      </w:r>
      <w:r w:rsidR="001319DC">
        <w:rPr>
          <w:rFonts w:ascii="Liberation Serif" w:hAnsi="Liberation Serif" w:cs="Liberation Serif"/>
          <w:b/>
          <w:sz w:val="28"/>
          <w:szCs w:val="28"/>
        </w:rPr>
        <w:t>медицинских организаций</w:t>
      </w:r>
      <w:r>
        <w:rPr>
          <w:rFonts w:ascii="Liberation Serif" w:hAnsi="Liberation Serif" w:cs="Liberation Serif"/>
          <w:b/>
          <w:sz w:val="28"/>
          <w:szCs w:val="28"/>
        </w:rPr>
        <w:t>, оказывающих специализированную медицинскую помощь в условиях круглосуточного стационара</w:t>
      </w:r>
    </w:p>
    <w:p w:rsidR="008F076E" w:rsidRDefault="008F07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9923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3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828"/>
        <w:gridCol w:w="5529"/>
      </w:tblGrid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учреждений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Прикрепленные территории</w:t>
            </w:r>
          </w:p>
        </w:tc>
      </w:tr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</w:pPr>
            <w:r w:rsidRPr="002A7409">
              <w:rPr>
                <w:rFonts w:ascii="Liberation Serif" w:hAnsi="Liberation Serif" w:cs="Liberation Serif"/>
                <w:sz w:val="28"/>
                <w:szCs w:val="28"/>
              </w:rPr>
              <w:t xml:space="preserve">ГАУЗ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 «Краснотурьинская городская больница»</w:t>
            </w:r>
          </w:p>
          <w:p w:rsidR="008F076E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Краснотурьинск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Ивдельский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Пелым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Карпинск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Волчанский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Североуральский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Серовский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Сосьвинский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Верхотурский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Гаринский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Новолялинский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</w:tc>
      </w:tr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A437B2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УЗ СО «Ревдинская городская больница»</w:t>
            </w:r>
          </w:p>
          <w:p w:rsidR="008F076E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Ревда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Дегтярск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Бисертский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Нижнесергинский муниципальный район</w:t>
            </w:r>
          </w:p>
        </w:tc>
      </w:tr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A437B2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УЗ СО «Городская больница город Первоуральск»</w:t>
            </w:r>
          </w:p>
          <w:p w:rsidR="008F076E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Первоуральск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Шалинский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Староуткинск</w:t>
            </w:r>
          </w:p>
          <w:p w:rsidR="008F076E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437B2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A437B2" w:rsidRDefault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4.*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A437B2" w:rsidRDefault="00A437B2" w:rsidP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ГАУЗ СО «Красноуфимская районная больница»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A437B2" w:rsidRDefault="00A437B2" w:rsidP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Красноуфимск</w:t>
            </w:r>
          </w:p>
          <w:p w:rsidR="00A437B2" w:rsidRDefault="00A437B2" w:rsidP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Красноуфимский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округ</w:t>
            </w:r>
          </w:p>
          <w:p w:rsidR="00A437B2" w:rsidRDefault="00A437B2" w:rsidP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Ачитский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A437B2" w:rsidRDefault="00A437B2" w:rsidP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Артинский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</w:tc>
      </w:tr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2A740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Pr="000E2801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A437B2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>УЗ СО «Городская больница город Каменск-Уральский»</w:t>
            </w:r>
          </w:p>
          <w:p w:rsidR="008F076E" w:rsidRPr="000E2801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Pr="000E2801" w:rsidRDefault="002A7409">
            <w:pPr>
              <w:pStyle w:val="ae"/>
            </w:pPr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 xml:space="preserve">Все муниципальные образования Южного управленческого округа </w:t>
            </w:r>
          </w:p>
          <w:p w:rsidR="008F076E" w:rsidRPr="000E2801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>Камышловский</w:t>
            </w:r>
            <w:proofErr w:type="spellEnd"/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8F076E" w:rsidRPr="000E2801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>Камышловский</w:t>
            </w:r>
            <w:proofErr w:type="spellEnd"/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 xml:space="preserve"> муниципальный район</w:t>
            </w:r>
          </w:p>
        </w:tc>
      </w:tr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2A740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Pr="000E2801" w:rsidRDefault="002A7409">
            <w:pPr>
              <w:pStyle w:val="ae"/>
            </w:pPr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A437B2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>УЗ СО «Алапаевская городская больница»</w:t>
            </w:r>
          </w:p>
          <w:p w:rsidR="008F076E" w:rsidRPr="000E2801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Pr="000E2801" w:rsidRDefault="002A7409">
            <w:pPr>
              <w:pStyle w:val="ae"/>
            </w:pPr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 xml:space="preserve">Все муниципальные образования Восточного управленческого округа (кроме </w:t>
            </w:r>
            <w:r w:rsidR="000E2801">
              <w:rPr>
                <w:rFonts w:ascii="Liberation Serif" w:hAnsi="Liberation Serif" w:cs="Liberation Serif"/>
                <w:sz w:val="28"/>
                <w:szCs w:val="28"/>
              </w:rPr>
              <w:t>указанных в п.4</w:t>
            </w:r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  <w:p w:rsidR="008F076E" w:rsidRPr="000E2801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7</w:t>
            </w:r>
            <w:r w:rsidR="002A740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ГАУЗ СО</w:t>
            </w:r>
            <w:r w:rsidR="002A7409">
              <w:rPr>
                <w:rFonts w:ascii="Liberation Serif" w:hAnsi="Liberation Serif" w:cs="Liberation Serif"/>
                <w:sz w:val="28"/>
                <w:szCs w:val="28"/>
              </w:rPr>
              <w:t xml:space="preserve"> «Городская клиническая больница № 40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 Екатеринбург</w:t>
            </w:r>
            <w:r w:rsidR="002A740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  <w:p w:rsidR="008F076E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</w:t>
            </w:r>
          </w:p>
        </w:tc>
      </w:tr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2A740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A437B2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УЗ СО «Демидовская городская больница»</w:t>
            </w:r>
          </w:p>
          <w:p w:rsidR="008F076E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 муниципальные образования </w:t>
            </w:r>
            <w:r w:rsidRPr="000E2801">
              <w:rPr>
                <w:rFonts w:ascii="Liberation Serif" w:hAnsi="Liberation Serif" w:cs="Liberation Serif"/>
                <w:sz w:val="28"/>
                <w:szCs w:val="28"/>
              </w:rPr>
              <w:t xml:space="preserve">Горнозаводского управленческого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округа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Нижнетуринский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4" w:name="__DdeLink__1000_307774133"/>
            <w:bookmarkEnd w:id="4"/>
            <w:r>
              <w:rPr>
                <w:rFonts w:ascii="Liberation Serif" w:hAnsi="Liberation Serif" w:cs="Liberation Serif"/>
                <w:sz w:val="28"/>
                <w:szCs w:val="28"/>
              </w:rPr>
              <w:t>Качканарский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Красноуральск</w:t>
            </w:r>
          </w:p>
          <w:p w:rsidR="008F076E" w:rsidRDefault="000E2801" w:rsidP="000E2801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ЗАТО «город </w:t>
            </w:r>
            <w:r w:rsidR="002A7409">
              <w:rPr>
                <w:rFonts w:ascii="Liberation Serif" w:hAnsi="Liberation Serif" w:cs="Liberation Serif"/>
                <w:sz w:val="28"/>
                <w:szCs w:val="28"/>
              </w:rPr>
              <w:t>Лесной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</w:p>
        </w:tc>
      </w:tr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2A740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A437B2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УЗ СО «Свердловская областная клиническая больница № 1»</w:t>
            </w:r>
          </w:p>
          <w:p w:rsidR="008F076E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 муниципальные образования, расположенные на территории Свердловской области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Полевской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Верхняя Пышма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Среднеуральск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Березовский городской округ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Арамиль</w:t>
            </w:r>
          </w:p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5" w:name="__DdeLink__18834_570642287"/>
            <w:bookmarkEnd w:id="5"/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Сысертский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</w:t>
            </w:r>
          </w:p>
        </w:tc>
      </w:tr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 w:rsidP="00A437B2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A437B2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УЗ СО «Свердловская областная клиническая психиатрическая больница»</w:t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Все муниципальные образования</w:t>
            </w:r>
            <w:r w:rsidR="00A437B2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E2801">
              <w:rPr>
                <w:rFonts w:ascii="Liberation Serif" w:hAnsi="Liberation Serif" w:cs="Liberation Serif"/>
                <w:sz w:val="28"/>
                <w:szCs w:val="28"/>
              </w:rPr>
              <w:t xml:space="preserve">расположенные на территории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(по медицинским показаниям)</w:t>
            </w:r>
          </w:p>
          <w:p w:rsidR="008F076E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</w:p>
        </w:tc>
      </w:tr>
      <w:tr w:rsidR="008F076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</w:t>
            </w:r>
          </w:p>
        </w:tc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ФГБУЗ </w:t>
            </w:r>
            <w:r w:rsidR="0075122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ЦМСЧ № 31</w:t>
            </w:r>
            <w:r w:rsidR="00751228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»</w:t>
            </w:r>
            <w:r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ФМБА России</w:t>
            </w:r>
          </w:p>
          <w:p w:rsidR="008F076E" w:rsidRDefault="008F076E">
            <w:pPr>
              <w:pStyle w:val="ae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7" w:type="dxa"/>
            </w:tcMar>
          </w:tcPr>
          <w:p w:rsidR="008F076E" w:rsidRDefault="002A7409">
            <w:pPr>
              <w:pStyle w:val="ae"/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Liberation Serif" w:hAnsi="Liberation Serif" w:cs="Liberation Serif"/>
                <w:sz w:val="28"/>
                <w:szCs w:val="28"/>
              </w:rPr>
              <w:t>Новоуральский</w:t>
            </w:r>
            <w:proofErr w:type="spell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городской округ, городской округ Верх-Нейвинский</w:t>
            </w:r>
          </w:p>
        </w:tc>
      </w:tr>
    </w:tbl>
    <w:p w:rsidR="008F076E" w:rsidRDefault="008F076E">
      <w:pPr>
        <w:pStyle w:val="ae"/>
        <w:jc w:val="both"/>
        <w:rPr>
          <w:rFonts w:ascii="Liberation Serif" w:hAnsi="Liberation Serif" w:cs="Liberation Serif"/>
          <w:sz w:val="28"/>
          <w:szCs w:val="28"/>
          <w:highlight w:val="yellow"/>
        </w:rPr>
      </w:pPr>
    </w:p>
    <w:p w:rsidR="008F076E" w:rsidRDefault="00A437B2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  <w:sectPr w:rsidR="008F076E">
          <w:headerReference w:type="default" r:id="rId8"/>
          <w:pgSz w:w="11906" w:h="16838"/>
          <w:pgMar w:top="1134" w:right="567" w:bottom="1134" w:left="1418" w:header="0" w:footer="0" w:gutter="0"/>
          <w:cols w:space="720"/>
          <w:formProt w:val="0"/>
          <w:titlePg/>
          <w:docGrid w:linePitch="360" w:charSpace="-2049"/>
        </w:sectPr>
      </w:pPr>
      <w:r>
        <w:rPr>
          <w:rFonts w:ascii="Liberation Serif" w:hAnsi="Liberation Serif" w:cs="Liberation Serif"/>
          <w:sz w:val="28"/>
          <w:szCs w:val="28"/>
        </w:rPr>
        <w:t>* с 01.09.2022.</w:t>
      </w:r>
    </w:p>
    <w:p w:rsidR="008F076E" w:rsidRDefault="002A7409">
      <w:pPr>
        <w:spacing w:after="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Приложение № 3</w:t>
      </w:r>
    </w:p>
    <w:p w:rsidR="008F076E" w:rsidRDefault="002A7409">
      <w:pPr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приказу Министерства здравоохранения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 xml:space="preserve"> Свердловской области</w:t>
      </w:r>
    </w:p>
    <w:p w:rsidR="008F076E" w:rsidRDefault="002A7409">
      <w:pPr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____________             ________</w:t>
      </w:r>
    </w:p>
    <w:p w:rsidR="008F076E" w:rsidRDefault="008F07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8F076E" w:rsidRDefault="002A7409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Перечень муниципальных образований, закрепленных за медицинскими организациями, оказывающими специализированную медицинскую помощь в условиях дневного стационара</w:t>
      </w:r>
    </w:p>
    <w:p w:rsidR="008F076E" w:rsidRDefault="008F07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487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85"/>
        <w:gridCol w:w="4797"/>
        <w:gridCol w:w="5104"/>
        <w:gridCol w:w="4393"/>
      </w:tblGrid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п/п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Муниципальное образование 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2801" w:rsidRDefault="002A7409" w:rsidP="000E280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Медицинские организации, оказывающие диализную помощь в условиях дневного стационара</w:t>
            </w:r>
            <w:r w:rsidR="000E280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Альтернативные варианты оказания диализной помощи</w:t>
            </w:r>
            <w:r w:rsidR="000E280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МО город Екатеринбург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>АУ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 СО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«Городская клиническая больница №40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 Екатеринбург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 (г. Екатеринбург)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 (г. Екатеринбург)</w:t>
            </w:r>
          </w:p>
          <w:p w:rsidR="00A437B2" w:rsidRDefault="00A437B2" w:rsidP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Нефроцентр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 (г. Екатеринбург)</w:t>
            </w:r>
          </w:p>
          <w:p w:rsidR="008F076E" w:rsidRDefault="002A7409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(г.Екатеринбург)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Арамильский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(г.Екатеринбург)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 </w:t>
            </w:r>
          </w:p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Артемовский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51228" w:rsidRPr="000E2801" w:rsidRDefault="00A437B2" w:rsidP="00751228">
            <w:pPr>
              <w:pStyle w:val="ae"/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751228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Default="008F076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Артинский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г.Красноуфимск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Асбестовский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г.Асбест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 </w:t>
            </w:r>
          </w:p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134F7A" w:rsidRDefault="00134F7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Ачитский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г.Красноуфимск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Белоярский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 w:rsidP="00751228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 w:rsidR="00751228">
              <w:rPr>
                <w:rFonts w:ascii="Liberation Serif" w:hAnsi="Liberation Serif" w:cs="Liberation Serif"/>
                <w:sz w:val="24"/>
                <w:szCs w:val="24"/>
              </w:rPr>
              <w:t>Асбест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 </w:t>
            </w:r>
          </w:p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Березовский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 w:rsidP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 w:rsidR="00A437B2">
              <w:rPr>
                <w:rFonts w:ascii="Liberation Serif" w:hAnsi="Liberation Serif" w:cs="Liberation Serif"/>
                <w:sz w:val="24"/>
                <w:szCs w:val="24"/>
              </w:rPr>
              <w:t>Березовский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 </w:t>
            </w:r>
            <w:r w:rsidR="00A437B2"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Бисертский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>Ревдинская г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>ород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>ская больница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(г.Первоуральск)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Верхнесалдинский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г.Нижний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Тагил)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Волчанский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г.Краснотурьинск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Гаринский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804A1" w:rsidRPr="000E2801" w:rsidRDefault="00D804A1" w:rsidP="00D804A1">
            <w:pPr>
              <w:spacing w:after="0" w:line="240" w:lineRule="auto"/>
              <w:rPr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Серов)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Горноуральский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г.Нижний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Тагил)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Городской округ Богданович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 </w:t>
            </w:r>
          </w:p>
          <w:p w:rsidR="008F076E" w:rsidRPr="000E2801" w:rsidRDefault="002A7409" w:rsidP="00F661D1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ООО «Уральский медицинский центр» (</w:t>
            </w:r>
            <w:proofErr w:type="spellStart"/>
            <w:proofErr w:type="gram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Богданович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  <w:proofErr w:type="gramEnd"/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15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Верхнее Дуброво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 w:rsidP="00751228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 w:rsidR="00751228">
              <w:rPr>
                <w:rFonts w:ascii="Liberation Serif" w:hAnsi="Liberation Serif" w:cs="Liberation Serif"/>
                <w:sz w:val="24"/>
                <w:szCs w:val="24"/>
              </w:rPr>
              <w:t>Асбест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6" w:name="OLE_LINK1"/>
            <w:bookmarkEnd w:id="6"/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16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Верх-Нейвинский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751228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Новоуральск)</w:t>
            </w:r>
            <w:r w:rsidR="0075122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751228" w:rsidRDefault="0075122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ООО «Уральский медицинский центр» </w:t>
            </w:r>
          </w:p>
          <w:p w:rsidR="008F076E" w:rsidRPr="000E2801" w:rsidRDefault="0075122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(г.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Нижний Тагил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Верхний Тагил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г.Нижний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Тагил)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Новоуральск)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Верхняя Пышма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г.Среднеуральск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19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Верхняя Тура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 (г. Нижняя Тура)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Верхотурский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804A1" w:rsidRPr="000E2801" w:rsidRDefault="00D804A1" w:rsidP="00D804A1">
            <w:pPr>
              <w:pStyle w:val="ae"/>
              <w:rPr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8F076E" w:rsidRDefault="002A7409" w:rsidP="00D804A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 (г. Серов)</w:t>
            </w:r>
          </w:p>
          <w:p w:rsidR="00A452DA" w:rsidRDefault="00A452DA" w:rsidP="00D804A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 (г. Нижняя Тура)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21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город Каменск-Уральский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</w:t>
            </w:r>
          </w:p>
          <w:p w:rsidR="008F076E" w:rsidRDefault="002A7409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(г.Каменск-Уральский)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22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город Нижний Тагил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8F076E" w:rsidRDefault="002A7409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г.Нижний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Тагил)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Дегтярск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>Ревдинская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(г.Первоуральск)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24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Заречный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 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г.Асбест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Ирбитское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51228" w:rsidRPr="000E2801" w:rsidRDefault="00A437B2" w:rsidP="00751228">
            <w:pPr>
              <w:pStyle w:val="ae"/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751228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8F076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Карпинск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pStyle w:val="ae"/>
              <w:rPr>
                <w:sz w:val="24"/>
                <w:szCs w:val="24"/>
              </w:rPr>
            </w:pPr>
            <w:bookmarkStart w:id="7" w:name="__DdeLink__2468_363063151"/>
            <w:bookmarkEnd w:id="7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г.Краснотурьинск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Краснотурьинск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г.Краснотурьинск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28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Красноуральск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804A1" w:rsidRDefault="00A437B2" w:rsidP="00D804A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D804A1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Нижняя Тура)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29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Красноуфимск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г.Красноуфимск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30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Махнёвское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муниципальное образование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51228" w:rsidRDefault="00A437B2" w:rsidP="0075122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751228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8F076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31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муниципальное образование Алапаевское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51228" w:rsidRPr="000E2801" w:rsidRDefault="00A437B2" w:rsidP="00751228">
            <w:pPr>
              <w:pStyle w:val="ae"/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751228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8F076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32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муниципальное образование город Алапаевск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51228" w:rsidRPr="000E2801" w:rsidRDefault="00A437B2" w:rsidP="00751228">
            <w:pPr>
              <w:pStyle w:val="ae"/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751228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8F076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33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муниципальное образование город Ирбит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51228" w:rsidRPr="000E2801" w:rsidRDefault="00A437B2" w:rsidP="00751228">
            <w:pPr>
              <w:pStyle w:val="ae"/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751228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8F076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34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Нижняя Салда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г.Нижний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Тагил)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Пелым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="00D804A1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г.Краснотурьинск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36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Первоуральск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 xml:space="preserve"> СО «Г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>ородская больница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 xml:space="preserve"> город Первоуральск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  <w:p w:rsidR="008F076E" w:rsidRDefault="002A7409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(г.Первоуральск)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37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Ревда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«Ревдинская городская больница»</w:t>
            </w:r>
          </w:p>
          <w:p w:rsidR="008F076E" w:rsidRDefault="002A7409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(г.Первоуральск)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38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Рефтинский</w:t>
            </w:r>
            <w:proofErr w:type="spellEnd"/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 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г.Асбест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39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Среднеуральск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г.Среднеуральск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Староуткинск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 xml:space="preserve"> СО «Г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>ородская больница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 xml:space="preserve"> город Первоуральск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(г.Первоуральск)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41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Городской округ Сухой Лог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 </w:t>
            </w:r>
          </w:p>
          <w:p w:rsidR="008F076E" w:rsidRPr="000E2801" w:rsidRDefault="002A7409" w:rsidP="00F661D1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proofErr w:type="gram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Богданович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  <w:proofErr w:type="gramEnd"/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42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Ивдельский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pStyle w:val="ae"/>
              <w:rPr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="00D804A1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г.Краснотурьинск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Каменский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 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(г.Каменск-Уральский)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44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Камышловский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 </w:t>
            </w:r>
          </w:p>
          <w:p w:rsidR="008F076E" w:rsidRPr="000E2801" w:rsidRDefault="002A7409" w:rsidP="00F661D1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proofErr w:type="gram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Богданович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  <w:proofErr w:type="gramEnd"/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45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Качканарский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Нижняя Тура)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46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Кировградский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г.Нижний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Тагил)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Новоуральск)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47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Красноуфимский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г.Красноуфимск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48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Кушвинский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г.Нижний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Тагил)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49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Малышевский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 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г.Асбест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Невьянский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51228" w:rsidRPr="000E2801" w:rsidRDefault="00A437B2" w:rsidP="00751228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751228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г.Нижний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Тагил)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51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Нижнетуринский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 (г. Нижняя Тура)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52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Новолялинский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804A1" w:rsidRDefault="00D804A1" w:rsidP="00D804A1">
            <w:pPr>
              <w:pStyle w:val="ae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A452DA" w:rsidRPr="000E2801" w:rsidRDefault="00A452DA" w:rsidP="00D804A1">
            <w:pPr>
              <w:pStyle w:val="ae"/>
              <w:rPr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Нижняя Тура)</w:t>
            </w:r>
          </w:p>
          <w:p w:rsidR="008F076E" w:rsidRDefault="002A7409" w:rsidP="00D804A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» (г. Серов)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53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Полевской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(г.Екатеринбург)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  <w:p w:rsidR="008F076E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54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Пышминский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 </w:t>
            </w:r>
          </w:p>
          <w:p w:rsidR="008F076E" w:rsidRPr="000E2801" w:rsidRDefault="002A7409" w:rsidP="00F661D1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proofErr w:type="gram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Богданович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  <w:proofErr w:type="gramEnd"/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Режевской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51228" w:rsidRPr="000E2801" w:rsidRDefault="00A437B2" w:rsidP="00751228">
            <w:pPr>
              <w:pStyle w:val="ae"/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751228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A452DA" w:rsidP="00A452D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ООО «Уральский медицинский центр» (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г.Березовский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56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Североуральский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pStyle w:val="ae"/>
              <w:rPr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="00D804A1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г.Краснотурьинск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57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Серовский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804A1" w:rsidRPr="000E2801" w:rsidRDefault="00D804A1" w:rsidP="00D804A1">
            <w:pPr>
              <w:pStyle w:val="ae"/>
              <w:rPr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Серов)</w:t>
            </w:r>
          </w:p>
          <w:p w:rsidR="008F076E" w:rsidRPr="000E2801" w:rsidRDefault="008F076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 </w:t>
            </w:r>
            <w:proofErr w:type="spellStart"/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58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Сосьвинский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804A1" w:rsidRPr="000E2801" w:rsidRDefault="00D804A1" w:rsidP="00D804A1">
            <w:pPr>
              <w:pStyle w:val="ae"/>
              <w:rPr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УЗ СО «Краснотурьинская городская больница»</w:t>
            </w:r>
          </w:p>
          <w:p w:rsidR="008F076E" w:rsidRPr="00751228" w:rsidRDefault="00751228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Серов)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59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Сысертский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(г.Екатеринбург)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60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Тавдинский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E35E4" w:rsidRPr="000E2801" w:rsidRDefault="00A437B2" w:rsidP="009E35E4">
            <w:pPr>
              <w:pStyle w:val="ae"/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9E35E4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8F076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Диализные центры медицинских организаций г. Тюмени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61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Талицкий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 w:rsidP="00F661D1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proofErr w:type="gram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Богданович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  <w:proofErr w:type="gramEnd"/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51228" w:rsidRPr="000E2801" w:rsidRDefault="00A437B2" w:rsidP="00751228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751228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Диализные центры медицинских организаций г. Тюмени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62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Тугулымский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ООО «Уральский медицинский центр» </w:t>
            </w:r>
            <w:r w:rsidR="00F661D1" w:rsidRPr="000E2801">
              <w:rPr>
                <w:rFonts w:ascii="Liberation Serif" w:hAnsi="Liberation Serif" w:cs="Liberation Serif"/>
                <w:sz w:val="24"/>
                <w:szCs w:val="24"/>
              </w:rPr>
              <w:t>(</w:t>
            </w:r>
            <w:proofErr w:type="spellStart"/>
            <w:proofErr w:type="gramStart"/>
            <w:r w:rsidR="00F661D1" w:rsidRPr="000E2801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Богданович</w:t>
            </w:r>
            <w:proofErr w:type="spellEnd"/>
            <w:r w:rsidR="00F661D1"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  <w:proofErr w:type="gramEnd"/>
            <w:r w:rsidR="00F661D1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51228" w:rsidRPr="000E2801" w:rsidRDefault="00A437B2" w:rsidP="00751228">
            <w:pPr>
              <w:pStyle w:val="ae"/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751228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Диализные центры медицинских организаций г. Тюмени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63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Туринский городской округ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pStyle w:val="ae"/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8F076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64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Шалинский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>Г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>ородская больница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 xml:space="preserve"> город Первоуральск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(г.Первоуральск)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65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Байкаловский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pStyle w:val="ae"/>
              <w:rPr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F661D1" w:rsidP="00F661D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proofErr w:type="gram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Богданович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66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Камышловский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«Городская больница город Каменск-Уральский» 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г.Асбест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67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Нижнесергинский муниципальный район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</w:t>
            </w:r>
            <w:r w:rsidR="00751228">
              <w:rPr>
                <w:rFonts w:ascii="Liberation Serif" w:hAnsi="Liberation Serif" w:cs="Liberation Serif"/>
                <w:sz w:val="24"/>
                <w:szCs w:val="24"/>
              </w:rPr>
              <w:t>Ревдинская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(г.Первоуральск)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68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Слободо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-Туринский муниципальный район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804A1" w:rsidRDefault="00A437B2" w:rsidP="00D804A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D804A1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F661D1" w:rsidP="00F661D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proofErr w:type="gram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Богданович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Диализные центры медицинских организаций г. Тюмени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69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Таборинский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804A1" w:rsidRPr="000E2801" w:rsidRDefault="00A437B2" w:rsidP="00D804A1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D804A1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«Алапаевская городская больница»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Нефролайн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Алапаевск)</w:t>
            </w:r>
          </w:p>
          <w:p w:rsidR="008F076E" w:rsidRPr="000E2801" w:rsidRDefault="008F076E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Диализные центры медицинских организаций г. Тюмени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70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ГО 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г.Лесной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(ЗАТО)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Нижняя Тура)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71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Новоуральский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ГО (ЗАТО)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Диакав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» (г. Новоуральск)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134F7A" w:rsidRDefault="00134F7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г.Нижний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Тагил)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  <w:tr w:rsidR="008F076E" w:rsidRPr="000E2801" w:rsidTr="000E2801">
        <w:trPr>
          <w:trHeight w:val="255"/>
          <w:jc w:val="center"/>
        </w:trPr>
        <w:tc>
          <w:tcPr>
            <w:tcW w:w="5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72</w:t>
            </w:r>
          </w:p>
        </w:tc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МО 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п.Уральский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(ЗАТО)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 w:rsidP="00134F7A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</w:t>
            </w:r>
            <w:r w:rsidR="00134F7A">
              <w:rPr>
                <w:rFonts w:ascii="Liberation Serif" w:hAnsi="Liberation Serif" w:cs="Liberation Serif"/>
                <w:sz w:val="24"/>
                <w:szCs w:val="24"/>
              </w:rPr>
              <w:t>Асбест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  <w:tc>
          <w:tcPr>
            <w:tcW w:w="43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психиатрическая больница»</w:t>
            </w:r>
          </w:p>
        </w:tc>
      </w:tr>
      <w:tr w:rsidR="008F076E" w:rsidTr="000E2801">
        <w:trPr>
          <w:trHeight w:val="255"/>
          <w:jc w:val="center"/>
        </w:trPr>
        <w:tc>
          <w:tcPr>
            <w:tcW w:w="5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73</w:t>
            </w:r>
          </w:p>
        </w:tc>
        <w:tc>
          <w:tcPr>
            <w:tcW w:w="479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ГО Свободный (ЗАТО)</w:t>
            </w:r>
          </w:p>
        </w:tc>
        <w:tc>
          <w:tcPr>
            <w:tcW w:w="51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«Демидовская городская больница»</w:t>
            </w:r>
          </w:p>
          <w:p w:rsidR="008F076E" w:rsidRPr="000E2801" w:rsidRDefault="002A7409">
            <w:pPr>
              <w:spacing w:after="0" w:line="240" w:lineRule="auto"/>
            </w:pPr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ООО «Уральский медицинский центр» (</w:t>
            </w: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г.Нижний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Тагил)</w:t>
            </w:r>
          </w:p>
        </w:tc>
        <w:tc>
          <w:tcPr>
            <w:tcW w:w="439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F076E" w:rsidRPr="000E2801" w:rsidRDefault="00A437B2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ГАУЗ</w:t>
            </w:r>
            <w:r w:rsidR="002A7409"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СО «Свердловская областная клиническая больница №1»</w:t>
            </w:r>
          </w:p>
          <w:p w:rsidR="008F076E" w:rsidRDefault="002A7409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>Перитонеальный</w:t>
            </w:r>
            <w:proofErr w:type="spellEnd"/>
            <w:r w:rsidRPr="000E2801">
              <w:rPr>
                <w:rFonts w:ascii="Liberation Serif" w:hAnsi="Liberation Serif" w:cs="Liberation Serif"/>
                <w:sz w:val="24"/>
                <w:szCs w:val="24"/>
              </w:rPr>
              <w:t xml:space="preserve"> диализ</w:t>
            </w:r>
          </w:p>
        </w:tc>
      </w:tr>
    </w:tbl>
    <w:p w:rsidR="008F076E" w:rsidRDefault="000E280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E2801">
        <w:rPr>
          <w:rFonts w:ascii="Liberation Serif" w:hAnsi="Liberation Serif" w:cs="Liberation Serif"/>
          <w:sz w:val="24"/>
          <w:szCs w:val="24"/>
        </w:rPr>
        <w:t xml:space="preserve">* конкретная медицинская организация либо форма оказания диализной помощи определяется решением врачебной комиссии учреждения, принявшего больного на </w:t>
      </w:r>
      <w:r w:rsidR="00486613" w:rsidRPr="000E2801">
        <w:rPr>
          <w:rFonts w:ascii="Liberation Serif" w:hAnsi="Liberation Serif" w:cs="Liberation Serif"/>
          <w:sz w:val="24"/>
          <w:szCs w:val="24"/>
        </w:rPr>
        <w:t>программный</w:t>
      </w:r>
      <w:r w:rsidRPr="000E2801">
        <w:rPr>
          <w:rFonts w:ascii="Liberation Serif" w:hAnsi="Liberation Serif" w:cs="Liberation Serif"/>
          <w:sz w:val="24"/>
          <w:szCs w:val="24"/>
        </w:rPr>
        <w:t xml:space="preserve"> диализ</w:t>
      </w:r>
      <w:r w:rsidR="00D944BA">
        <w:rPr>
          <w:rFonts w:ascii="Liberation Serif" w:hAnsi="Liberation Serif" w:cs="Liberation Serif"/>
          <w:sz w:val="24"/>
          <w:szCs w:val="24"/>
        </w:rPr>
        <w:t xml:space="preserve"> (приложение №1)</w:t>
      </w:r>
      <w:r w:rsidR="009E35E4">
        <w:rPr>
          <w:rFonts w:ascii="Liberation Serif" w:hAnsi="Liberation Serif" w:cs="Liberation Serif"/>
          <w:sz w:val="24"/>
          <w:szCs w:val="24"/>
        </w:rPr>
        <w:t>, при этом больные, проживающие в муниципалитетах, на территории которых не организованы диализные центры, маршрутизируются предпочтительно в один диализный центр.</w:t>
      </w:r>
      <w:r w:rsidRPr="000E2801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661D1" w:rsidRPr="000E2801" w:rsidRDefault="00F661D1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** с 01.05.2022.</w:t>
      </w:r>
    </w:p>
    <w:p w:rsidR="000E2801" w:rsidRDefault="000E2801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0E2801" w:rsidRDefault="000E2801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  <w:sectPr w:rsidR="000E2801">
          <w:headerReference w:type="default" r:id="rId9"/>
          <w:pgSz w:w="16838" w:h="11906" w:orient="landscape"/>
          <w:pgMar w:top="567" w:right="1134" w:bottom="1418" w:left="1134" w:header="0" w:footer="0" w:gutter="0"/>
          <w:cols w:space="720"/>
          <w:formProt w:val="0"/>
          <w:titlePg/>
          <w:docGrid w:linePitch="360" w:charSpace="-2049"/>
        </w:sectPr>
      </w:pPr>
    </w:p>
    <w:p w:rsidR="008F076E" w:rsidRDefault="002A7409">
      <w:pPr>
        <w:spacing w:after="0" w:line="240" w:lineRule="auto"/>
        <w:ind w:left="-567"/>
        <w:jc w:val="right"/>
        <w:rPr>
          <w:rFonts w:ascii="Liberation Serif" w:hAnsi="Liberation Serif" w:cs="Liberation Serif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Приложение № </w:t>
      </w:r>
      <w:r w:rsidR="002C2BE6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bookmarkStart w:id="8" w:name="_GoBack"/>
      <w:bookmarkEnd w:id="8"/>
    </w:p>
    <w:p w:rsidR="008F076E" w:rsidRDefault="002A7409">
      <w:pPr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приказу Министерства здравоохранения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  <w:t xml:space="preserve"> Свердловской области</w:t>
      </w:r>
    </w:p>
    <w:p w:rsidR="008F076E" w:rsidRDefault="002A7409">
      <w:pPr>
        <w:spacing w:after="0" w:line="240" w:lineRule="auto"/>
        <w:ind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______________ №________</w:t>
      </w:r>
    </w:p>
    <w:p w:rsidR="008F076E" w:rsidRDefault="008F076E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8F076E" w:rsidRDefault="002A7409">
      <w:pPr>
        <w:spacing w:after="0" w:line="240" w:lineRule="auto"/>
        <w:jc w:val="center"/>
        <w:rPr>
          <w:rFonts w:ascii="Liberation Serif" w:hAnsi="Liberation Serif" w:cs="Liberation Serif"/>
        </w:rPr>
      </w:pPr>
      <w:bookmarkStart w:id="9" w:name="P501"/>
      <w:bookmarkEnd w:id="9"/>
      <w:r>
        <w:rPr>
          <w:rFonts w:ascii="Liberation Serif" w:hAnsi="Liberation Serif" w:cs="Liberation Serif"/>
          <w:b/>
          <w:sz w:val="28"/>
          <w:szCs w:val="28"/>
        </w:rPr>
        <w:t xml:space="preserve">Форма ежеквартального </w:t>
      </w:r>
      <w:r>
        <w:rPr>
          <w:rStyle w:val="-"/>
          <w:rFonts w:ascii="Liberation Serif" w:hAnsi="Liberation Serif" w:cs="Liberation Serif"/>
          <w:b/>
          <w:color w:val="00000A"/>
          <w:sz w:val="28"/>
          <w:szCs w:val="28"/>
          <w:u w:val="none"/>
        </w:rPr>
        <w:t>отчета</w:t>
      </w:r>
      <w:r>
        <w:rPr>
          <w:rFonts w:ascii="Liberation Serif" w:hAnsi="Liberation Serif" w:cs="Liberation Serif"/>
          <w:b/>
          <w:sz w:val="28"/>
          <w:szCs w:val="28"/>
        </w:rPr>
        <w:t xml:space="preserve"> о работе отделений и амбулаторных центров диализа</w:t>
      </w:r>
    </w:p>
    <w:p w:rsidR="008F076E" w:rsidRDefault="008F076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15304" w:type="dxa"/>
        <w:tblBorders>
          <w:top w:val="single" w:sz="4" w:space="0" w:color="000001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1093"/>
        <w:gridCol w:w="1093"/>
        <w:gridCol w:w="1093"/>
        <w:gridCol w:w="1093"/>
        <w:gridCol w:w="1093"/>
        <w:gridCol w:w="1093"/>
        <w:gridCol w:w="1094"/>
        <w:gridCol w:w="1093"/>
        <w:gridCol w:w="1093"/>
        <w:gridCol w:w="1093"/>
        <w:gridCol w:w="1093"/>
        <w:gridCol w:w="1093"/>
        <w:gridCol w:w="1093"/>
        <w:gridCol w:w="1094"/>
      </w:tblGrid>
      <w:tr w:rsidR="008F076E" w:rsidTr="00D944BA">
        <w:trPr>
          <w:trHeight w:val="4411"/>
        </w:trPr>
        <w:tc>
          <w:tcPr>
            <w:tcW w:w="1093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8" w:type="dxa"/>
            </w:tcMar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проведен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диализов, всего 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проведен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диализов у больных с ХПН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Количество больных,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получаю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щих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програм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мный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гемодиализ в течение отчетного периода, всего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Количество больных,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получаю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щих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програм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мный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гемодиализ на конец квартала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Количество больных,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проживаю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щих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в данном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муници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пальном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образова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нии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, получаю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щих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програм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мный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гемодиализ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Количество больных,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проживаю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щих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в других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муници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пальных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образова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ниях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, получаю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щих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програм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-мный</w:t>
            </w:r>
            <w:proofErr w:type="spellEnd"/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гемодиализ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Количество больных, жителей других областей,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получаю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щих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програм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мный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гемодиализ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Количество впервые взятых на диализ больных в течение квартала, всего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Количество больных,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переведен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из других отделений гемодиализа в течение 9 месяцев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Количество выбывших с диализа больных в течение квартала, всего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Количество переведенных или </w:t>
            </w:r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выписан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с диализа больных в течение квартала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Количество умерших больных в течение квартала</w:t>
            </w:r>
          </w:p>
        </w:tc>
        <w:tc>
          <w:tcPr>
            <w:tcW w:w="1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Леталь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ность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за квартал среди больных, получаю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щих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програм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мный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гемодиализ</w:t>
            </w:r>
          </w:p>
        </w:tc>
        <w:tc>
          <w:tcPr>
            <w:tcW w:w="1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F076E" w:rsidRDefault="002A7409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Леталь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ность</w:t>
            </w:r>
            <w:proofErr w:type="spellEnd"/>
            <w:proofErr w:type="gram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во время процедуры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гемодиали</w:t>
            </w:r>
            <w:proofErr w:type="spellEnd"/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за за квартал среди больных, получаю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щих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програм</w:t>
            </w:r>
            <w:r w:rsidR="00D944BA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-</w:t>
            </w: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мный</w:t>
            </w:r>
            <w:proofErr w:type="spellEnd"/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 гемодиализ (случаи)</w:t>
            </w:r>
          </w:p>
        </w:tc>
      </w:tr>
    </w:tbl>
    <w:p w:rsidR="008F076E" w:rsidRDefault="008F076E">
      <w:pPr>
        <w:spacing w:after="0" w:line="240" w:lineRule="auto"/>
        <w:ind w:left="-851"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F076E" w:rsidRDefault="008F076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F076E" w:rsidRDefault="008F076E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</w:p>
    <w:p w:rsidR="008F076E" w:rsidRDefault="002A7409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Дата                                                    </w:t>
      </w:r>
      <w:r w:rsidR="00D944BA">
        <w:rPr>
          <w:rFonts w:ascii="Liberation Serif" w:hAnsi="Liberation Serif" w:cs="Liberation Serif"/>
          <w:sz w:val="20"/>
          <w:szCs w:val="20"/>
        </w:rPr>
        <w:tab/>
      </w:r>
      <w:r w:rsidR="00D944BA">
        <w:rPr>
          <w:rFonts w:ascii="Liberation Serif" w:hAnsi="Liberation Serif" w:cs="Liberation Serif"/>
          <w:sz w:val="20"/>
          <w:szCs w:val="20"/>
        </w:rPr>
        <w:tab/>
      </w:r>
      <w:r w:rsidR="00D944BA">
        <w:rPr>
          <w:rFonts w:ascii="Liberation Serif" w:hAnsi="Liberation Serif" w:cs="Liberation Serif"/>
          <w:sz w:val="20"/>
          <w:szCs w:val="20"/>
        </w:rPr>
        <w:tab/>
      </w:r>
      <w:r w:rsidR="00D944BA">
        <w:rPr>
          <w:rFonts w:ascii="Liberation Serif" w:hAnsi="Liberation Serif" w:cs="Liberation Serif"/>
          <w:sz w:val="20"/>
          <w:szCs w:val="20"/>
        </w:rPr>
        <w:tab/>
      </w:r>
      <w:r w:rsidR="00D944BA">
        <w:rPr>
          <w:rFonts w:ascii="Liberation Serif" w:hAnsi="Liberation Serif" w:cs="Liberation Serif"/>
          <w:sz w:val="20"/>
          <w:szCs w:val="20"/>
        </w:rPr>
        <w:tab/>
      </w:r>
      <w:r w:rsidR="00D944BA">
        <w:rPr>
          <w:rFonts w:ascii="Liberation Serif" w:hAnsi="Liberation Serif" w:cs="Liberation Serif"/>
          <w:sz w:val="20"/>
          <w:szCs w:val="20"/>
        </w:rPr>
        <w:tab/>
      </w:r>
      <w:r w:rsidR="00D944BA">
        <w:rPr>
          <w:rFonts w:ascii="Liberation Serif" w:hAnsi="Liberation Serif" w:cs="Liberation Serif"/>
          <w:sz w:val="20"/>
          <w:szCs w:val="20"/>
        </w:rPr>
        <w:tab/>
      </w:r>
      <w:r w:rsidR="00D944BA">
        <w:rPr>
          <w:rFonts w:ascii="Liberation Serif" w:hAnsi="Liberation Serif" w:cs="Liberation Serif"/>
          <w:sz w:val="20"/>
          <w:szCs w:val="20"/>
        </w:rPr>
        <w:tab/>
      </w:r>
      <w:r>
        <w:rPr>
          <w:rFonts w:ascii="Liberation Serif" w:hAnsi="Liberation Serif" w:cs="Liberation Serif"/>
          <w:sz w:val="20"/>
          <w:szCs w:val="20"/>
        </w:rPr>
        <w:t>Руководитель центра</w:t>
      </w:r>
    </w:p>
    <w:p w:rsidR="008F076E" w:rsidRDefault="002A7409">
      <w:pPr>
        <w:spacing w:after="0" w:line="240" w:lineRule="auto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амбулаторного гемодиализа (подпись)</w:t>
      </w:r>
      <w:r w:rsidR="00D944BA">
        <w:rPr>
          <w:rFonts w:ascii="Liberation Serif" w:hAnsi="Liberation Serif" w:cs="Liberation Serif"/>
          <w:sz w:val="20"/>
          <w:szCs w:val="20"/>
        </w:rPr>
        <w:tab/>
      </w:r>
      <w:r w:rsidR="00D944BA">
        <w:rPr>
          <w:rFonts w:ascii="Liberation Serif" w:hAnsi="Liberation Serif" w:cs="Liberation Serif"/>
          <w:sz w:val="20"/>
          <w:szCs w:val="20"/>
        </w:rPr>
        <w:tab/>
      </w:r>
      <w:r w:rsidR="00D944BA">
        <w:rPr>
          <w:rFonts w:ascii="Liberation Serif" w:hAnsi="Liberation Serif" w:cs="Liberation Serif"/>
          <w:sz w:val="20"/>
          <w:szCs w:val="20"/>
        </w:rPr>
        <w:tab/>
      </w:r>
      <w:r>
        <w:rPr>
          <w:rFonts w:ascii="Liberation Serif" w:hAnsi="Liberation Serif" w:cs="Liberation Serif"/>
          <w:sz w:val="20"/>
          <w:szCs w:val="20"/>
        </w:rPr>
        <w:t xml:space="preserve"> ___________________</w:t>
      </w:r>
    </w:p>
    <w:p w:rsidR="008F076E" w:rsidRDefault="002A7409">
      <w:pPr>
        <w:spacing w:after="0" w:line="240" w:lineRule="auto"/>
        <w:jc w:val="both"/>
      </w:pPr>
      <w:r>
        <w:rPr>
          <w:rFonts w:ascii="Liberation Serif" w:hAnsi="Liberation Serif" w:cs="Liberation Serif"/>
          <w:sz w:val="20"/>
          <w:szCs w:val="20"/>
        </w:rPr>
        <w:t>Печать МО</w:t>
      </w:r>
    </w:p>
    <w:sectPr w:rsidR="008F076E">
      <w:headerReference w:type="default" r:id="rId10"/>
      <w:footerReference w:type="default" r:id="rId11"/>
      <w:pgSz w:w="16838" w:h="11906" w:orient="landscape"/>
      <w:pgMar w:top="1701" w:right="820" w:bottom="567" w:left="709" w:header="0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FF6" w:rsidRDefault="00021FF6">
      <w:pPr>
        <w:spacing w:after="0" w:line="240" w:lineRule="auto"/>
      </w:pPr>
      <w:r>
        <w:separator/>
      </w:r>
    </w:p>
  </w:endnote>
  <w:endnote w:type="continuationSeparator" w:id="0">
    <w:p w:rsidR="00021FF6" w:rsidRDefault="00021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9DC" w:rsidRDefault="001319D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FF6" w:rsidRDefault="00021FF6">
      <w:pPr>
        <w:spacing w:after="0" w:line="240" w:lineRule="auto"/>
      </w:pPr>
      <w:r>
        <w:separator/>
      </w:r>
    </w:p>
  </w:footnote>
  <w:footnote w:type="continuationSeparator" w:id="0">
    <w:p w:rsidR="00021FF6" w:rsidRDefault="00021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436997"/>
      <w:docPartObj>
        <w:docPartGallery w:val="Page Numbers (Top of Page)"/>
        <w:docPartUnique/>
      </w:docPartObj>
    </w:sdtPr>
    <w:sdtEndPr/>
    <w:sdtContent>
      <w:p w:rsidR="001319DC" w:rsidRDefault="001319DC">
        <w:pPr>
          <w:pStyle w:val="ac"/>
          <w:jc w:val="center"/>
          <w:rPr>
            <w:rFonts w:ascii="Liberation Serif" w:hAnsi="Liberation Serif" w:cs="Liberation Serif"/>
            <w:sz w:val="28"/>
            <w:szCs w:val="28"/>
          </w:rPr>
        </w:pPr>
      </w:p>
      <w:p w:rsidR="001319DC" w:rsidRDefault="001319DC">
        <w:pPr>
          <w:pStyle w:val="ac"/>
          <w:jc w:val="center"/>
          <w:rPr>
            <w:rFonts w:ascii="Liberation Serif" w:hAnsi="Liberation Serif" w:cs="Liberation Serif"/>
            <w:sz w:val="20"/>
            <w:szCs w:val="28"/>
          </w:rPr>
        </w:pPr>
      </w:p>
      <w:p w:rsidR="001319DC" w:rsidRDefault="001319DC">
        <w:pPr>
          <w:pStyle w:val="ac"/>
          <w:jc w:val="center"/>
        </w:pPr>
        <w:r>
          <w:rPr>
            <w:rFonts w:ascii="Liberation Serif" w:hAnsi="Liberation Serif" w:cs="Liberation Serif"/>
            <w:sz w:val="28"/>
            <w:szCs w:val="28"/>
          </w:rPr>
          <w:fldChar w:fldCharType="begin"/>
        </w:r>
        <w:r>
          <w:instrText>PAGE</w:instrText>
        </w:r>
        <w:r>
          <w:fldChar w:fldCharType="separate"/>
        </w:r>
        <w:r w:rsidR="002C2BE6">
          <w:rPr>
            <w:noProof/>
          </w:rPr>
          <w:t>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8396198"/>
      <w:docPartObj>
        <w:docPartGallery w:val="Page Numbers (Top of Page)"/>
        <w:docPartUnique/>
      </w:docPartObj>
    </w:sdtPr>
    <w:sdtEndPr/>
    <w:sdtContent>
      <w:p w:rsidR="001319DC" w:rsidRDefault="001319DC">
        <w:pPr>
          <w:pStyle w:val="ac"/>
          <w:jc w:val="center"/>
          <w:rPr>
            <w:rFonts w:ascii="Liberation Serif" w:hAnsi="Liberation Serif" w:cs="Liberation Serif"/>
            <w:sz w:val="28"/>
            <w:szCs w:val="28"/>
          </w:rPr>
        </w:pPr>
      </w:p>
      <w:p w:rsidR="001319DC" w:rsidRDefault="001319DC">
        <w:pPr>
          <w:pStyle w:val="ac"/>
          <w:jc w:val="center"/>
          <w:rPr>
            <w:rFonts w:ascii="Liberation Serif" w:hAnsi="Liberation Serif" w:cs="Liberation Serif"/>
            <w:sz w:val="20"/>
            <w:szCs w:val="28"/>
          </w:rPr>
        </w:pPr>
      </w:p>
      <w:p w:rsidR="001319DC" w:rsidRDefault="001319DC">
        <w:pPr>
          <w:pStyle w:val="ac"/>
          <w:jc w:val="center"/>
        </w:pPr>
        <w:r>
          <w:rPr>
            <w:rFonts w:ascii="Liberation Serif" w:hAnsi="Liberation Serif" w:cs="Liberation Serif"/>
            <w:sz w:val="28"/>
            <w:szCs w:val="28"/>
          </w:rPr>
          <w:fldChar w:fldCharType="begin"/>
        </w:r>
        <w:r>
          <w:instrText>PAGE</w:instrText>
        </w:r>
        <w:r>
          <w:fldChar w:fldCharType="separate"/>
        </w:r>
        <w:r w:rsidR="002C2BE6">
          <w:rPr>
            <w:noProof/>
          </w:rPr>
          <w:t>17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5529662"/>
      <w:docPartObj>
        <w:docPartGallery w:val="Page Numbers (Top of Page)"/>
        <w:docPartUnique/>
      </w:docPartObj>
    </w:sdtPr>
    <w:sdtEndPr/>
    <w:sdtContent>
      <w:p w:rsidR="001319DC" w:rsidRDefault="001319DC">
        <w:pPr>
          <w:pStyle w:val="ac"/>
          <w:jc w:val="center"/>
          <w:rPr>
            <w:rFonts w:ascii="Liberation Serif" w:hAnsi="Liberation Serif" w:cs="Liberation Serif"/>
            <w:sz w:val="28"/>
            <w:szCs w:val="28"/>
          </w:rPr>
        </w:pPr>
      </w:p>
      <w:p w:rsidR="001319DC" w:rsidRDefault="001319DC">
        <w:pPr>
          <w:pStyle w:val="ac"/>
          <w:jc w:val="center"/>
          <w:rPr>
            <w:rFonts w:ascii="Liberation Serif" w:hAnsi="Liberation Serif" w:cs="Liberation Serif"/>
            <w:sz w:val="20"/>
            <w:szCs w:val="28"/>
          </w:rPr>
        </w:pPr>
      </w:p>
      <w:p w:rsidR="001319DC" w:rsidRDefault="001319DC">
        <w:pPr>
          <w:pStyle w:val="ac"/>
          <w:jc w:val="center"/>
        </w:pPr>
        <w:r>
          <w:rPr>
            <w:rFonts w:ascii="Liberation Serif" w:hAnsi="Liberation Serif" w:cs="Liberation Serif"/>
            <w:sz w:val="28"/>
            <w:szCs w:val="28"/>
          </w:rPr>
          <w:fldChar w:fldCharType="begin"/>
        </w:r>
        <w:r>
          <w:instrText>PAGE</w:instrText>
        </w:r>
        <w:r>
          <w:fldChar w:fldCharType="separate"/>
        </w:r>
        <w:r w:rsidR="002C2BE6">
          <w:rPr>
            <w:noProof/>
          </w:rPr>
          <w:t>18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57060"/>
    <w:multiLevelType w:val="multilevel"/>
    <w:tmpl w:val="C2ACE2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BE83FB0"/>
    <w:multiLevelType w:val="multilevel"/>
    <w:tmpl w:val="198ED88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C27D6B"/>
    <w:multiLevelType w:val="multilevel"/>
    <w:tmpl w:val="ABFC626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74C5793"/>
    <w:multiLevelType w:val="multilevel"/>
    <w:tmpl w:val="C9CAF858"/>
    <w:lvl w:ilvl="0">
      <w:start w:val="9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6E"/>
    <w:rsid w:val="00021FF6"/>
    <w:rsid w:val="00057D43"/>
    <w:rsid w:val="00083151"/>
    <w:rsid w:val="00096069"/>
    <w:rsid w:val="000E2801"/>
    <w:rsid w:val="001319DC"/>
    <w:rsid w:val="00134F7A"/>
    <w:rsid w:val="00173DD0"/>
    <w:rsid w:val="002A7409"/>
    <w:rsid w:val="002C2BE6"/>
    <w:rsid w:val="003A28DE"/>
    <w:rsid w:val="003E3CC4"/>
    <w:rsid w:val="00486613"/>
    <w:rsid w:val="006916BD"/>
    <w:rsid w:val="00751228"/>
    <w:rsid w:val="007B1472"/>
    <w:rsid w:val="008F076E"/>
    <w:rsid w:val="009E35E4"/>
    <w:rsid w:val="00A437B2"/>
    <w:rsid w:val="00A452DA"/>
    <w:rsid w:val="00A55F41"/>
    <w:rsid w:val="00AC56FD"/>
    <w:rsid w:val="00B46411"/>
    <w:rsid w:val="00C0133E"/>
    <w:rsid w:val="00D804A1"/>
    <w:rsid w:val="00D944BA"/>
    <w:rsid w:val="00EC1FC7"/>
    <w:rsid w:val="00F3176C"/>
    <w:rsid w:val="00F6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EEC3D-1FFE-4BD4-B289-25D6031EE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2">
    <w:name w:val="heading 2"/>
    <w:basedOn w:val="a0"/>
    <w:qFormat/>
    <w:pPr>
      <w:numPr>
        <w:ilvl w:val="1"/>
        <w:numId w:val="1"/>
      </w:num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uiPriority w:val="99"/>
    <w:qFormat/>
    <w:rsid w:val="00E470EE"/>
  </w:style>
  <w:style w:type="character" w:customStyle="1" w:styleId="a5">
    <w:name w:val="Нижний колонтитул Знак"/>
    <w:basedOn w:val="a1"/>
    <w:uiPriority w:val="99"/>
    <w:qFormat/>
    <w:rsid w:val="00E470EE"/>
  </w:style>
  <w:style w:type="character" w:customStyle="1" w:styleId="a6">
    <w:name w:val="Текст выноски Знак"/>
    <w:basedOn w:val="a1"/>
    <w:uiPriority w:val="99"/>
    <w:semiHidden/>
    <w:qFormat/>
    <w:rsid w:val="00813512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0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8E6FFC"/>
    <w:pPr>
      <w:widowControl w:val="0"/>
    </w:pPr>
    <w:rPr>
      <w:rFonts w:ascii="Calibri" w:eastAsia="Times New Roman" w:hAnsi="Calibri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qFormat/>
    <w:rsid w:val="008E6FFC"/>
    <w:pPr>
      <w:widowControl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8E6FFC"/>
    <w:pPr>
      <w:widowControl w:val="0"/>
    </w:pPr>
    <w:rPr>
      <w:rFonts w:ascii="Calibri" w:eastAsia="Times New Roman" w:hAnsi="Calibri" w:cs="Calibri"/>
      <w:b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8E6FFC"/>
    <w:pPr>
      <w:widowControl w:val="0"/>
    </w:pPr>
    <w:rPr>
      <w:rFonts w:ascii="Tahoma" w:eastAsia="Times New Roman" w:hAnsi="Tahoma" w:cs="Tahoma"/>
      <w:color w:val="00000A"/>
      <w:sz w:val="22"/>
      <w:szCs w:val="20"/>
      <w:lang w:eastAsia="ru-RU"/>
    </w:rPr>
  </w:style>
  <w:style w:type="paragraph" w:styleId="ab">
    <w:name w:val="List Paragraph"/>
    <w:basedOn w:val="a"/>
    <w:uiPriority w:val="34"/>
    <w:qFormat/>
    <w:rsid w:val="00497E75"/>
    <w:pPr>
      <w:ind w:left="720"/>
      <w:contextualSpacing/>
    </w:pPr>
  </w:style>
  <w:style w:type="paragraph" w:styleId="ac">
    <w:name w:val="header"/>
    <w:basedOn w:val="a"/>
    <w:uiPriority w:val="99"/>
    <w:unhideWhenUsed/>
    <w:rsid w:val="00E470EE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E470E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 Spacing"/>
    <w:uiPriority w:val="1"/>
    <w:qFormat/>
    <w:rsid w:val="00757745"/>
    <w:rPr>
      <w:rFonts w:ascii="Calibri" w:eastAsia="Calibri" w:hAnsi="Calibri"/>
      <w:color w:val="00000A"/>
      <w:sz w:val="22"/>
    </w:rPr>
  </w:style>
  <w:style w:type="paragraph" w:styleId="af">
    <w:name w:val="Balloon Text"/>
    <w:basedOn w:val="a"/>
    <w:uiPriority w:val="99"/>
    <w:semiHidden/>
    <w:unhideWhenUsed/>
    <w:qFormat/>
    <w:rsid w:val="00813512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avo.gov66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4627</Words>
  <Characters>26380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Ольга Владимировна</dc:creator>
  <dc:description/>
  <cp:lastModifiedBy>Виноградов Александр Владимирович</cp:lastModifiedBy>
  <cp:revision>6</cp:revision>
  <cp:lastPrinted>2022-01-19T09:32:00Z</cp:lastPrinted>
  <dcterms:created xsi:type="dcterms:W3CDTF">2022-01-11T11:44:00Z</dcterms:created>
  <dcterms:modified xsi:type="dcterms:W3CDTF">2022-01-19T09:49:00Z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