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713583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изменений в приказ Министерства здравоохранени</w:t>
      </w:r>
      <w:r w:rsidR="00080391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Свердловской области от </w:t>
      </w:r>
      <w:r w:rsidR="0022528B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25.02.2021 </w:t>
      </w:r>
      <w:r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№ </w:t>
      </w:r>
      <w:r w:rsidR="0022528B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>330-п</w:t>
      </w:r>
      <w:r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«</w:t>
      </w:r>
      <w:r w:rsidR="0085318C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Об утверждении </w:t>
      </w:r>
      <w:r w:rsidR="004000DE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="0085318C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>еречня субсидий</w:t>
      </w:r>
      <w:r w:rsidR="00DB5736" w:rsidRPr="00713583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на иные цели</w:t>
      </w:r>
      <w:r w:rsidR="004000DE" w:rsidRPr="00713583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 </w:t>
      </w:r>
      <w:r w:rsidR="00DB5736" w:rsidRPr="00713583">
        <w:rPr>
          <w:rFonts w:ascii="Liberation Serif" w:hAnsi="Liberation Serif" w:cs="Liberation Serif"/>
          <w:b/>
          <w:bCs/>
          <w:spacing w:val="-2"/>
          <w:sz w:val="27"/>
          <w:szCs w:val="27"/>
        </w:rPr>
        <w:t xml:space="preserve">в разрезе аналитических кодов, присвоенных им </w:t>
      </w:r>
      <w:r w:rsidR="0085318C" w:rsidRPr="00713583">
        <w:rPr>
          <w:rFonts w:ascii="Liberation Serif" w:hAnsi="Liberation Serif" w:cs="Liberation Serif"/>
          <w:b/>
          <w:bCs/>
          <w:sz w:val="27"/>
          <w:szCs w:val="27"/>
        </w:rPr>
        <w:t>для учета операций с</w:t>
      </w:r>
      <w:r w:rsidR="00835B03" w:rsidRPr="00713583">
        <w:rPr>
          <w:rFonts w:ascii="Liberation Serif" w:hAnsi="Liberation Serif" w:cs="Liberation Serif"/>
          <w:b/>
          <w:bCs/>
          <w:sz w:val="27"/>
          <w:szCs w:val="27"/>
        </w:rPr>
        <w:t> </w:t>
      </w:r>
      <w:r w:rsidR="00DB5736" w:rsidRPr="00713583">
        <w:rPr>
          <w:rFonts w:ascii="Liberation Serif" w:hAnsi="Liberation Serif" w:cs="Liberation Serif"/>
          <w:b/>
          <w:bCs/>
          <w:sz w:val="27"/>
          <w:szCs w:val="27"/>
        </w:rPr>
        <w:t>субсидиями на иные цели</w:t>
      </w:r>
      <w:r w:rsidRPr="00713583">
        <w:rPr>
          <w:rFonts w:ascii="Liberation Serif" w:hAnsi="Liberation Serif" w:cs="Liberation Serif"/>
          <w:b/>
          <w:bCs/>
          <w:sz w:val="27"/>
          <w:szCs w:val="27"/>
        </w:rPr>
        <w:t>»</w:t>
      </w:r>
    </w:p>
    <w:p w:rsidR="0085318C" w:rsidRPr="00713583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713583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713583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713583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713583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713583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713583">
        <w:rPr>
          <w:rFonts w:ascii="Liberation Serif" w:hAnsi="Liberation Serif" w:cs="Liberation Serif"/>
          <w:sz w:val="27"/>
          <w:szCs w:val="27"/>
        </w:rPr>
        <w:t>ями</w:t>
      </w:r>
      <w:r w:rsidRPr="00713583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713583">
        <w:rPr>
          <w:rFonts w:ascii="Liberation Serif" w:hAnsi="Liberation Serif" w:cs="Liberation Serif"/>
          <w:sz w:val="27"/>
          <w:szCs w:val="27"/>
        </w:rPr>
        <w:t>от </w:t>
      </w:r>
      <w:r w:rsidRPr="00713583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713583">
        <w:rPr>
          <w:rFonts w:ascii="Liberation Serif" w:hAnsi="Liberation Serif" w:cs="Liberation Serif"/>
          <w:sz w:val="27"/>
          <w:szCs w:val="27"/>
        </w:rPr>
        <w:t> </w:t>
      </w:r>
      <w:r w:rsidRPr="00713583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713583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7135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713583">
        <w:rPr>
          <w:rFonts w:ascii="Liberation Serif" w:hAnsi="Liberation Serif" w:cs="Liberation Serif"/>
          <w:sz w:val="27"/>
          <w:szCs w:val="27"/>
        </w:rPr>
        <w:t>от</w:t>
      </w:r>
      <w:r w:rsidR="00453B68" w:rsidRPr="007135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713583">
        <w:rPr>
          <w:rFonts w:ascii="Liberation Serif" w:hAnsi="Liberation Serif" w:cs="Liberation Serif"/>
          <w:sz w:val="27"/>
          <w:szCs w:val="27"/>
        </w:rPr>
        <w:t>10.12.2020 №</w:t>
      </w:r>
      <w:r w:rsidR="00E67840" w:rsidRPr="00713583">
        <w:rPr>
          <w:rFonts w:ascii="Liberation Serif" w:hAnsi="Liberation Serif" w:cs="Liberation Serif"/>
          <w:sz w:val="27"/>
          <w:szCs w:val="27"/>
        </w:rPr>
        <w:t> </w:t>
      </w:r>
      <w:r w:rsidR="00171216" w:rsidRPr="00713583">
        <w:rPr>
          <w:rFonts w:ascii="Liberation Serif" w:hAnsi="Liberation Serif" w:cs="Liberation Serif"/>
          <w:sz w:val="27"/>
          <w:szCs w:val="27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713583">
        <w:rPr>
          <w:rFonts w:ascii="Liberation Serif" w:hAnsi="Liberation Serif" w:cs="Liberation Serif"/>
          <w:sz w:val="27"/>
          <w:szCs w:val="27"/>
        </w:rPr>
        <w:t> </w:t>
      </w:r>
      <w:r w:rsidR="00171216" w:rsidRPr="00713583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713583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713583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713583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713583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713583">
        <w:rPr>
          <w:rFonts w:ascii="Liberation Serif" w:hAnsi="Liberation Serif" w:cs="Liberation Serif"/>
          <w:sz w:val="27"/>
          <w:szCs w:val="27"/>
        </w:rPr>
        <w:t> </w:t>
      </w:r>
      <w:r w:rsidR="00171216" w:rsidRPr="00713583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713583">
        <w:rPr>
          <w:rFonts w:ascii="Liberation Serif" w:hAnsi="Liberation Serif" w:cs="Liberation Serif"/>
          <w:sz w:val="27"/>
          <w:szCs w:val="27"/>
        </w:rPr>
        <w:t> </w:t>
      </w:r>
      <w:r w:rsidR="00171216" w:rsidRPr="00713583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7135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713583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713583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713583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713583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713583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713583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E4465A" w:rsidRPr="00713583" w:rsidRDefault="000973C1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713583">
        <w:rPr>
          <w:rFonts w:ascii="Liberation Serif" w:hAnsi="Liberation Serif" w:cs="Liberation Serif"/>
          <w:snapToGrid w:val="0"/>
          <w:sz w:val="27"/>
          <w:szCs w:val="27"/>
        </w:rPr>
        <w:t>1</w:t>
      </w:r>
      <w:r w:rsidR="00171216" w:rsidRPr="00713583">
        <w:rPr>
          <w:rFonts w:ascii="Liberation Serif" w:hAnsi="Liberation Serif" w:cs="Liberation Serif"/>
          <w:snapToGrid w:val="0"/>
          <w:sz w:val="27"/>
          <w:szCs w:val="27"/>
        </w:rPr>
        <w:t>.</w:t>
      </w:r>
      <w:r w:rsidR="00E4465A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E508A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от 25.02.2021 № 330-п «Об утверждении перечня субсидий на иные цели в разрезе аналитических кодов, присвоенных им для учета операций с субсидиями на иные цели», с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изменениями, внесенными приказами Министерства здравоохранения Свердловской области от 04.03.2021 № 385-п, от 10.03.2021 № 407-п, от 17.03.2021 №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480-п, от 23.03.2021 № 535-п, от 26.03.2021 № 572-п,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12.04.2021 № 748-п,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16.04.2021 № 7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81-п, от 28.04.2021 № 883-п, от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12.05.2021 № 946-п,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28.05.2021 № 1125-п, от 08.06.2021 № 1255-п,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16.06.2021 № 1303-п, от 24.06.2021 № 1379-п,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22.07.2021 № 1644-п,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18.08.2021 № 1860-п,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24.08.2021 № 1909-п,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07.09.2021 № 2005-п,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10.09.2021 № 2043-п, от</w:t>
      </w:r>
      <w:r w:rsidR="00A10235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14.09.2021 № 2060-п,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12.10.2021 № 2328-п, </w:t>
      </w:r>
      <w:r w:rsidR="00AF7262" w:rsidRPr="00713583">
        <w:rPr>
          <w:rFonts w:ascii="Liberation Serif" w:hAnsi="Liberation Serif" w:cs="Liberation Serif"/>
          <w:snapToGrid w:val="0"/>
          <w:sz w:val="27"/>
          <w:szCs w:val="27"/>
        </w:rPr>
        <w:t>от 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>15.10.2021 № 2376-п</w:t>
      </w:r>
      <w:r w:rsidR="00B80322" w:rsidRPr="00713583">
        <w:rPr>
          <w:rFonts w:ascii="Liberation Serif" w:hAnsi="Liberation Serif" w:cs="Liberation Serif"/>
          <w:snapToGrid w:val="0"/>
          <w:sz w:val="27"/>
          <w:szCs w:val="27"/>
        </w:rPr>
        <w:t>, 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B80322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19.11.2021 № 2650-п, </w:t>
      </w:r>
      <w:r w:rsidR="00C323E3" w:rsidRPr="00713583">
        <w:rPr>
          <w:rFonts w:ascii="Liberation Serif" w:hAnsi="Liberation Serif" w:cs="Liberation Serif"/>
          <w:snapToGrid w:val="0"/>
          <w:sz w:val="27"/>
          <w:szCs w:val="27"/>
        </w:rPr>
        <w:t>от</w:t>
      </w:r>
      <w:r w:rsidR="00835B03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323E3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25.11.2021 № 2688-п, </w:t>
      </w:r>
      <w:r w:rsidR="00D646BE" w:rsidRPr="00713583">
        <w:rPr>
          <w:rFonts w:ascii="Liberation Serif" w:hAnsi="Liberation Serif" w:cs="Liberation Serif"/>
          <w:snapToGrid w:val="0"/>
          <w:sz w:val="27"/>
          <w:szCs w:val="27"/>
        </w:rPr>
        <w:t>от 12.12.2021 № 2814-п,</w:t>
      </w:r>
      <w:r w:rsidR="00C34BF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от 16.12.2021 № 2903-п,</w:t>
      </w:r>
      <w:r w:rsidR="00D646BE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5A77DF" w:rsidRPr="00713583">
        <w:rPr>
          <w:rFonts w:ascii="Liberation Serif" w:hAnsi="Liberation Serif" w:cs="Liberation Serif"/>
          <w:snapToGrid w:val="0"/>
          <w:sz w:val="27"/>
          <w:szCs w:val="27"/>
        </w:rPr>
        <w:t>от 22.12.2021 № 2963-п, от 29.12.2021 № 3046-п, </w:t>
      </w:r>
      <w:r w:rsidR="009510D9" w:rsidRPr="00713583">
        <w:rPr>
          <w:rFonts w:ascii="Liberation Serif" w:hAnsi="Liberation Serif" w:cs="Liberation Serif"/>
          <w:snapToGrid w:val="0"/>
          <w:sz w:val="27"/>
          <w:szCs w:val="27"/>
        </w:rPr>
        <w:t>21.02.2022 № 306-п, от 23.03.2022 №</w:t>
      </w:r>
      <w:r w:rsidR="00DC2C2B" w:rsidRPr="00713583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9510D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74-п, 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07.04.2022 </w:t>
      </w:r>
      <w:r w:rsidR="00DC2C2B" w:rsidRPr="00713583">
        <w:rPr>
          <w:rFonts w:ascii="Liberation Serif" w:hAnsi="Liberation Serif" w:cs="Liberation Serif"/>
          <w:snapToGrid w:val="0"/>
          <w:sz w:val="27"/>
          <w:szCs w:val="27"/>
        </w:rPr>
        <w:t>№ 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718-п, </w:t>
      </w:r>
      <w:r w:rsidR="00B80322" w:rsidRPr="00713583">
        <w:rPr>
          <w:rFonts w:ascii="Liberation Serif" w:hAnsi="Liberation Serif" w:cs="Liberation Serif"/>
          <w:snapToGrid w:val="0"/>
          <w:sz w:val="27"/>
          <w:szCs w:val="27"/>
        </w:rPr>
        <w:t>следующ</w:t>
      </w:r>
      <w:r w:rsidR="00730973" w:rsidRPr="00713583">
        <w:rPr>
          <w:rFonts w:ascii="Liberation Serif" w:hAnsi="Liberation Serif" w:cs="Liberation Serif"/>
          <w:snapToGrid w:val="0"/>
          <w:sz w:val="27"/>
          <w:szCs w:val="27"/>
        </w:rPr>
        <w:t>ие</w:t>
      </w:r>
      <w:r w:rsidR="00B80322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изменени</w:t>
      </w:r>
      <w:r w:rsidR="00730973" w:rsidRPr="00713583">
        <w:rPr>
          <w:rFonts w:ascii="Liberation Serif" w:hAnsi="Liberation Serif" w:cs="Liberation Serif"/>
          <w:snapToGrid w:val="0"/>
          <w:sz w:val="27"/>
          <w:szCs w:val="27"/>
        </w:rPr>
        <w:t>я</w:t>
      </w:r>
      <w:r w:rsidR="000F0405" w:rsidRPr="00713583">
        <w:rPr>
          <w:rFonts w:ascii="Liberation Serif" w:hAnsi="Liberation Serif" w:cs="Liberation Serif"/>
          <w:snapToGrid w:val="0"/>
          <w:sz w:val="27"/>
          <w:szCs w:val="27"/>
        </w:rPr>
        <w:t>:</w:t>
      </w:r>
    </w:p>
    <w:p w:rsidR="00730973" w:rsidRPr="00713583" w:rsidRDefault="00730973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713583">
        <w:rPr>
          <w:rFonts w:ascii="Liberation Serif" w:hAnsi="Liberation Serif" w:cs="Liberation Serif"/>
          <w:snapToGrid w:val="0"/>
          <w:sz w:val="27"/>
          <w:szCs w:val="27"/>
        </w:rPr>
        <w:t>1) 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преамбулу после слов «от 16.03.2022 N 520-п «Об утверждении Порядка определения объема и условий предоставления государственному бюджетному профессиональному образовательному учреждению </w:t>
      </w:r>
      <w:r w:rsidR="00DC2C2B" w:rsidRPr="00713583">
        <w:rPr>
          <w:rFonts w:ascii="Liberation Serif" w:hAnsi="Liberation Serif" w:cs="Liberation Serif"/>
          <w:snapToGrid w:val="0"/>
          <w:sz w:val="27"/>
          <w:szCs w:val="27"/>
        </w:rPr>
        <w:t>«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Свердловский областной медицинский колледж», в отношении которых функции и полномочия учредителя 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lastRenderedPageBreak/>
        <w:t xml:space="preserve">осуществляются Министерством здравоохранения Свердловской области, субсидии на финансовое обеспечение мероприятий по созданию мастерских по компетенциям «лечебная деятельность» и «медицинский социальный уход» в части проведения ремонтных работ» дополнить словами «, </w:t>
      </w:r>
      <w:r w:rsidR="008E1F2C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от 27.05.2022 № 1162-п </w:t>
      </w:r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«Об 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</w:r>
      <w:proofErr w:type="spellStart"/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>короновирусной</w:t>
      </w:r>
      <w:proofErr w:type="spellEnd"/>
      <w:r w:rsidR="00B8198A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инфекции,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дому)»;</w:t>
      </w:r>
    </w:p>
    <w:p w:rsidR="00344842" w:rsidRPr="00713583" w:rsidRDefault="00B8198A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13583">
        <w:rPr>
          <w:rFonts w:ascii="Liberation Serif" w:hAnsi="Liberation Serif" w:cs="Liberation Serif"/>
          <w:sz w:val="27"/>
          <w:szCs w:val="27"/>
        </w:rPr>
        <w:t>2) </w:t>
      </w:r>
      <w:r w:rsidR="00344842" w:rsidRPr="00713583">
        <w:rPr>
          <w:rFonts w:ascii="Liberation Serif" w:hAnsi="Liberation Serif" w:cs="Liberation Serif"/>
          <w:sz w:val="27"/>
          <w:szCs w:val="27"/>
        </w:rPr>
        <w:t>таблицу дополнить строк</w:t>
      </w:r>
      <w:r w:rsidR="005A77DF" w:rsidRPr="00713583">
        <w:rPr>
          <w:rFonts w:ascii="Liberation Serif" w:hAnsi="Liberation Serif" w:cs="Liberation Serif"/>
          <w:sz w:val="27"/>
          <w:szCs w:val="27"/>
        </w:rPr>
        <w:t>ой 5</w:t>
      </w:r>
      <w:r w:rsidR="00730973" w:rsidRPr="00713583">
        <w:rPr>
          <w:rFonts w:ascii="Liberation Serif" w:hAnsi="Liberation Serif" w:cs="Liberation Serif"/>
          <w:sz w:val="27"/>
          <w:szCs w:val="27"/>
        </w:rPr>
        <w:t>7</w:t>
      </w:r>
      <w:r w:rsidR="00344842" w:rsidRPr="00713583">
        <w:rPr>
          <w:rFonts w:ascii="Liberation Serif" w:hAnsi="Liberation Serif" w:cs="Liberation Serif"/>
          <w:sz w:val="27"/>
          <w:szCs w:val="27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3118"/>
        <w:gridCol w:w="4151"/>
        <w:gridCol w:w="426"/>
      </w:tblGrid>
      <w:tr w:rsidR="00E67840" w:rsidRPr="007A2378" w:rsidTr="00713583">
        <w:trPr>
          <w:trHeight w:hRule="exact" w:val="7932"/>
        </w:trPr>
        <w:tc>
          <w:tcPr>
            <w:tcW w:w="100" w:type="dxa"/>
            <w:shd w:val="clear" w:color="auto" w:fill="FFFFFF"/>
          </w:tcPr>
          <w:p w:rsidR="003954CE" w:rsidRPr="007A2378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7A2378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713583" w:rsidRDefault="004C5AFB" w:rsidP="0073097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>5</w:t>
            </w:r>
            <w:r w:rsidR="00730973" w:rsidRPr="00713583">
              <w:rPr>
                <w:rFonts w:ascii="Liberation Serif" w:hAnsi="Liberation Serif" w:cs="Liberation Serif"/>
                <w:sz w:val="27"/>
                <w:szCs w:val="27"/>
              </w:rPr>
              <w:t>7</w:t>
            </w:r>
            <w:r w:rsidR="003954CE" w:rsidRPr="00713583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713583" w:rsidRDefault="008E1F2C" w:rsidP="008E1F2C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>013.3.56720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713583" w:rsidRDefault="00730973" w:rsidP="00F952F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 xml:space="preserve">Субсидии на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>короновирусной</w:t>
            </w:r>
            <w:proofErr w:type="spellEnd"/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 xml:space="preserve"> инфекции,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713583" w:rsidRDefault="009510D9" w:rsidP="007309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713583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</w:t>
            </w:r>
            <w:r w:rsidR="00730973" w:rsidRPr="00713583">
              <w:rPr>
                <w:rFonts w:ascii="Liberation Serif" w:hAnsi="Liberation Serif" w:cs="Liberation Serif"/>
                <w:sz w:val="27"/>
                <w:szCs w:val="27"/>
              </w:rPr>
              <w:t xml:space="preserve">мероприятия 8 «Финансовое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="00730973" w:rsidRPr="00713583">
              <w:rPr>
                <w:rFonts w:ascii="Liberation Serif" w:hAnsi="Liberation Serif" w:cs="Liberation Serif"/>
                <w:sz w:val="27"/>
                <w:szCs w:val="27"/>
              </w:rPr>
              <w:t>короновирусной</w:t>
            </w:r>
            <w:proofErr w:type="spellEnd"/>
            <w:r w:rsidR="00730973" w:rsidRPr="00713583">
              <w:rPr>
                <w:rFonts w:ascii="Liberation Serif" w:hAnsi="Liberation Serif" w:cs="Liberation Serif"/>
                <w:sz w:val="27"/>
                <w:szCs w:val="27"/>
              </w:rPr>
              <w:t xml:space="preserve"> инфекции,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Федерации» подпрограммы 6 «Кадровое обеспечение здравоохранения Свердловской области»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13583" w:rsidRDefault="0071358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13583" w:rsidRDefault="0071358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13583" w:rsidRDefault="0071358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13583" w:rsidRDefault="0071358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13583" w:rsidRDefault="0071358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954CE" w:rsidRPr="007A2378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2378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713583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13583">
        <w:rPr>
          <w:rFonts w:ascii="Liberation Serif" w:hAnsi="Liberation Serif" w:cs="Liberation Serif"/>
          <w:sz w:val="27"/>
          <w:szCs w:val="27"/>
        </w:rPr>
        <w:t>2</w:t>
      </w:r>
      <w:r w:rsidR="0068493B" w:rsidRPr="00713583">
        <w:rPr>
          <w:rFonts w:ascii="Liberation Serif" w:hAnsi="Liberation Serif" w:cs="Liberation Serif"/>
          <w:sz w:val="27"/>
          <w:szCs w:val="27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713583">
        <w:rPr>
          <w:rFonts w:ascii="Liberation Serif" w:hAnsi="Liberation Serif" w:cs="Liberation Serif"/>
          <w:sz w:val="27"/>
          <w:szCs w:val="27"/>
        </w:rPr>
        <w:t>.</w:t>
      </w:r>
      <w:r w:rsidR="0068493B" w:rsidRPr="00713583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68493B" w:rsidRPr="00713583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13583">
        <w:rPr>
          <w:rFonts w:ascii="Liberation Serif" w:hAnsi="Liberation Serif" w:cs="Liberation Serif"/>
          <w:sz w:val="27"/>
          <w:szCs w:val="27"/>
        </w:rPr>
        <w:t>3</w:t>
      </w:r>
      <w:r w:rsidR="0068493B" w:rsidRPr="00713583">
        <w:rPr>
          <w:rFonts w:ascii="Liberation Serif" w:hAnsi="Liberation Serif" w:cs="Liberation Serif"/>
          <w:sz w:val="27"/>
          <w:szCs w:val="27"/>
        </w:rPr>
        <w:t xml:space="preserve">. Контроль за исполнением настоящего приказа возложить на </w:t>
      </w:r>
      <w:proofErr w:type="spellStart"/>
      <w:r w:rsidR="005F09DD" w:rsidRPr="00713583">
        <w:rPr>
          <w:rFonts w:ascii="Liberation Serif" w:hAnsi="Liberation Serif" w:cs="Liberation Serif"/>
          <w:sz w:val="27"/>
          <w:szCs w:val="27"/>
        </w:rPr>
        <w:t>И.о</w:t>
      </w:r>
      <w:proofErr w:type="spellEnd"/>
      <w:r w:rsidR="005F09DD" w:rsidRPr="00713583">
        <w:rPr>
          <w:rFonts w:ascii="Liberation Serif" w:hAnsi="Liberation Serif" w:cs="Liberation Serif"/>
          <w:sz w:val="27"/>
          <w:szCs w:val="27"/>
        </w:rPr>
        <w:t>.</w:t>
      </w:r>
      <w:r w:rsidR="00F8044C" w:rsidRPr="00713583">
        <w:rPr>
          <w:rFonts w:ascii="Liberation Serif" w:hAnsi="Liberation Serif" w:cs="Liberation Serif"/>
          <w:sz w:val="27"/>
          <w:szCs w:val="27"/>
        </w:rPr>
        <w:t> </w:t>
      </w:r>
      <w:r w:rsidR="0068493B" w:rsidRPr="00713583">
        <w:rPr>
          <w:rFonts w:ascii="Liberation Serif" w:hAnsi="Liberation Serif" w:cs="Liberation Serif"/>
          <w:sz w:val="27"/>
          <w:szCs w:val="27"/>
        </w:rPr>
        <w:t xml:space="preserve">Заместителя Министра здравоохранения Свердловской области </w:t>
      </w:r>
      <w:r w:rsidR="00D60DED" w:rsidRPr="00713583">
        <w:rPr>
          <w:rFonts w:ascii="Liberation Serif" w:hAnsi="Liberation Serif" w:cs="Liberation Serif"/>
          <w:sz w:val="27"/>
          <w:szCs w:val="27"/>
        </w:rPr>
        <w:t>К.П. Бидонько</w:t>
      </w:r>
      <w:r w:rsidR="0068493B" w:rsidRPr="00713583">
        <w:rPr>
          <w:rFonts w:ascii="Liberation Serif" w:hAnsi="Liberation Serif" w:cs="Liberation Serif"/>
          <w:sz w:val="27"/>
          <w:szCs w:val="27"/>
        </w:rPr>
        <w:t>.</w:t>
      </w:r>
    </w:p>
    <w:p w:rsidR="00E4465A" w:rsidRPr="00713583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713583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B25C73" w:rsidRPr="009006CD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  <w:sectPr w:rsidR="00B25C73" w:rsidRPr="009006CD" w:rsidSect="00713583">
          <w:headerReference w:type="default" r:id="rId8"/>
          <w:pgSz w:w="11906" w:h="16838"/>
          <w:pgMar w:top="1134" w:right="567" w:bottom="709" w:left="1418" w:header="567" w:footer="454" w:gutter="0"/>
          <w:pgNumType w:start="1"/>
          <w:cols w:space="720"/>
          <w:titlePg/>
          <w:docGrid w:linePitch="272"/>
        </w:sectPr>
      </w:pP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              </w:t>
      </w:r>
      <w:r w:rsidR="00A86FD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 </w:t>
      </w:r>
      <w:r w:rsidR="00C35E4D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="00E508A9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713583">
        <w:rPr>
          <w:rFonts w:ascii="Liberation Serif" w:hAnsi="Liberation Serif" w:cs="Liberation Serif"/>
          <w:snapToGrid w:val="0"/>
          <w:sz w:val="27"/>
          <w:szCs w:val="27"/>
        </w:rPr>
        <w:t xml:space="preserve">          </w:t>
      </w:r>
      <w:r w:rsidR="002822CD" w:rsidRPr="00713583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p w:rsidR="00E72761" w:rsidRPr="00E92E15" w:rsidRDefault="00E72761" w:rsidP="009006CD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81" w:rsidRDefault="003C7A81" w:rsidP="009C69E4">
      <w:r>
        <w:separator/>
      </w:r>
    </w:p>
  </w:endnote>
  <w:endnote w:type="continuationSeparator" w:id="0">
    <w:p w:rsidR="003C7A81" w:rsidRDefault="003C7A81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81" w:rsidRDefault="003C7A81" w:rsidP="009C69E4">
      <w:r>
        <w:separator/>
      </w:r>
    </w:p>
  </w:footnote>
  <w:footnote w:type="continuationSeparator" w:id="0">
    <w:p w:rsidR="003C7A81" w:rsidRDefault="003C7A81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9006CD" w:rsidRPr="009006CD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5FB8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BD8"/>
    <w:rsid w:val="00055CD0"/>
    <w:rsid w:val="000561F8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A81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2F25"/>
    <w:rsid w:val="006641E0"/>
    <w:rsid w:val="00664C12"/>
    <w:rsid w:val="00664CE2"/>
    <w:rsid w:val="00664D3B"/>
    <w:rsid w:val="00664FB3"/>
    <w:rsid w:val="006650B9"/>
    <w:rsid w:val="00665B4B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478B"/>
    <w:rsid w:val="008F4FBC"/>
    <w:rsid w:val="008F768E"/>
    <w:rsid w:val="009006CD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28DA"/>
    <w:rsid w:val="00942CD3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1492"/>
    <w:rsid w:val="00AD1852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FBE"/>
    <w:rsid w:val="00D8266E"/>
    <w:rsid w:val="00D82738"/>
    <w:rsid w:val="00D86228"/>
    <w:rsid w:val="00D86B33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C838EA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6F23-DE61-4DEE-B1FD-2D06281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Топоркова Екатерина Николаевна</cp:lastModifiedBy>
  <cp:revision>2</cp:revision>
  <cp:lastPrinted>2022-05-30T07:09:00Z</cp:lastPrinted>
  <dcterms:created xsi:type="dcterms:W3CDTF">2022-06-02T10:15:00Z</dcterms:created>
  <dcterms:modified xsi:type="dcterms:W3CDTF">2022-06-02T10:15:00Z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