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94" w:rsidRDefault="00C71A9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1A94" w:rsidRDefault="00C71A9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71A9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71A94" w:rsidRDefault="00C71A94">
            <w:pPr>
              <w:pStyle w:val="ConsPlusNormal"/>
            </w:pPr>
            <w:r>
              <w:t>8 сентября 2020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71A94" w:rsidRDefault="00C71A94">
            <w:pPr>
              <w:pStyle w:val="ConsPlusNormal"/>
              <w:jc w:val="right"/>
            </w:pPr>
            <w:r>
              <w:t>N 493-УГ</w:t>
            </w:r>
          </w:p>
        </w:tc>
      </w:tr>
    </w:tbl>
    <w:p w:rsidR="00C71A94" w:rsidRDefault="00C71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A94" w:rsidRDefault="00C71A94">
      <w:pPr>
        <w:pStyle w:val="ConsPlusNormal"/>
      </w:pPr>
    </w:p>
    <w:p w:rsidR="00C71A94" w:rsidRDefault="00C71A94">
      <w:pPr>
        <w:pStyle w:val="ConsPlusTitle"/>
        <w:jc w:val="center"/>
      </w:pPr>
      <w:r>
        <w:t>УКАЗ</w:t>
      </w:r>
    </w:p>
    <w:p w:rsidR="00C71A94" w:rsidRDefault="00C71A94">
      <w:pPr>
        <w:pStyle w:val="ConsPlusTitle"/>
        <w:jc w:val="center"/>
      </w:pPr>
    </w:p>
    <w:p w:rsidR="00C71A94" w:rsidRDefault="00C71A94">
      <w:pPr>
        <w:pStyle w:val="ConsPlusTitle"/>
        <w:jc w:val="center"/>
      </w:pPr>
      <w:r>
        <w:t>ГУБЕРНАТОРА СВЕРДЛОВСКОЙ ОБЛАСТИ</w:t>
      </w:r>
    </w:p>
    <w:p w:rsidR="00C71A94" w:rsidRDefault="00C71A94">
      <w:pPr>
        <w:pStyle w:val="ConsPlusTitle"/>
        <w:jc w:val="center"/>
      </w:pPr>
    </w:p>
    <w:p w:rsidR="00C71A94" w:rsidRDefault="00C71A94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C71A94" w:rsidRDefault="00C71A94">
      <w:pPr>
        <w:pStyle w:val="ConsPlusTitle"/>
        <w:jc w:val="center"/>
      </w:pPr>
      <w:r>
        <w:t>ОТ 11.10.2013 N 515-УГ "О РАЗМЕЩЕНИИ СВЕДЕНИЙ</w:t>
      </w:r>
    </w:p>
    <w:p w:rsidR="00C71A94" w:rsidRDefault="00C71A94">
      <w:pPr>
        <w:pStyle w:val="ConsPlusTitle"/>
        <w:jc w:val="center"/>
      </w:pPr>
      <w:r>
        <w:t>О ДОХОДАХ, РАСХОДАХ, ОБ ИМУЩЕСТВЕ И ОБЯЗАТЕЛЬСТВАХ</w:t>
      </w:r>
    </w:p>
    <w:p w:rsidR="00C71A94" w:rsidRDefault="00C71A94">
      <w:pPr>
        <w:pStyle w:val="ConsPlusTitle"/>
        <w:jc w:val="center"/>
      </w:pPr>
      <w:r>
        <w:t>ИМУЩЕСТВЕННОГО ХАРАКТЕРА НА ОФИЦИАЛЬНЫХ САЙТАХ</w:t>
      </w:r>
    </w:p>
    <w:p w:rsidR="00C71A94" w:rsidRDefault="00C71A94">
      <w:pPr>
        <w:pStyle w:val="ConsPlusTitle"/>
        <w:jc w:val="center"/>
      </w:pPr>
      <w:r>
        <w:t>ГОСУДАРСТВЕННЫХ ОРГАНОВ СВЕРДЛОВСКОЙ ОБЛАСТИ И</w:t>
      </w:r>
    </w:p>
    <w:p w:rsidR="00C71A94" w:rsidRDefault="00C71A94">
      <w:pPr>
        <w:pStyle w:val="ConsPlusTitle"/>
        <w:jc w:val="center"/>
      </w:pPr>
      <w:r>
        <w:t>ПРЕДОСТАВЛЕНИИ ЭТИХ СВЕДЕНИЙ ОБЩЕРОССИЙСКИМ СРЕДСТВАМ</w:t>
      </w:r>
    </w:p>
    <w:p w:rsidR="00C71A94" w:rsidRDefault="00C71A94">
      <w:pPr>
        <w:pStyle w:val="ConsPlusTitle"/>
        <w:jc w:val="center"/>
      </w:pPr>
      <w:r>
        <w:t>МАССОВОЙ ИНФОРМАЦИИ ДЛЯ ОПУБЛИКОВАНИЯ"</w:t>
      </w:r>
    </w:p>
    <w:p w:rsidR="00C71A94" w:rsidRDefault="00C71A94">
      <w:pPr>
        <w:pStyle w:val="ConsPlusNormal"/>
      </w:pPr>
    </w:p>
    <w:p w:rsidR="00C71A94" w:rsidRDefault="00C71A9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C71A94" w:rsidRDefault="00C71A94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11.10.2013 N 515-УГ "О размещении сведений о доходах, расходах, об имуществе и обязательствах имущественного характера на официальных сайтах государственных органов Свердловской области и предоставлении этих сведений общероссийским средствам массовой информации для опубликования" ("Областная газета", 2013, 17 октября, N 471-472) с изменениями, внесенными Указами Губернатора Свердловской области от 04.02.2014 N 60-УГ, от 05.05.2015 N 194-УГ, от 14.04.2016 N 180-УГ, от 24.01.2017 N 18-УГ, от 30.08.2017 N 447-УГ, от 21.12.2018 N 710-УГ и от 28.05.2020 N 269-УГ (далее - Указ Губернатора Свердловской области от 11.10.2013 N 515-УГ), следующее изменение:</w:t>
      </w:r>
    </w:p>
    <w:p w:rsidR="00C71A94" w:rsidRDefault="00C71A94">
      <w:pPr>
        <w:pStyle w:val="ConsPlusNormal"/>
        <w:spacing w:before="28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пункте 2</w:t>
        </w:r>
      </w:hyperlink>
      <w:r>
        <w:t xml:space="preserve"> слова "Аппаратом Губернатора Свердловской области и Правительства" заменить словами "Департаментом противодействия коррупции и контроля".</w:t>
      </w:r>
    </w:p>
    <w:p w:rsidR="00C71A94" w:rsidRDefault="00C71A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C71A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A94" w:rsidRDefault="00C71A9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A94" w:rsidRDefault="00C71A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1A94" w:rsidRDefault="00C71A94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A94" w:rsidRDefault="00C71A94"/>
        </w:tc>
      </w:tr>
    </w:tbl>
    <w:p w:rsidR="00C71A94" w:rsidRDefault="00C71A94">
      <w:pPr>
        <w:pStyle w:val="ConsPlusNormal"/>
        <w:spacing w:before="360"/>
        <w:ind w:firstLine="540"/>
        <w:jc w:val="both"/>
      </w:pPr>
      <w:bookmarkStart w:id="0" w:name="P20"/>
      <w:bookmarkEnd w:id="0"/>
      <w:r>
        <w:t xml:space="preserve">2. Внести в </w:t>
      </w:r>
      <w:hyperlink r:id="rId8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</w:t>
      </w:r>
      <w:r>
        <w:lastRenderedPageBreak/>
        <w:t>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опубликования, утвержденный Указом Губернатора Свердловской области от 11.10.2013 N 515-УГ, следующее изменение:</w:t>
      </w:r>
    </w:p>
    <w:p w:rsidR="00C71A94" w:rsidRDefault="00C71A94">
      <w:pPr>
        <w:pStyle w:val="ConsPlusNormal"/>
        <w:spacing w:before="280"/>
        <w:ind w:firstLine="540"/>
        <w:jc w:val="both"/>
      </w:pPr>
      <w:hyperlink r:id="rId9" w:history="1">
        <w:r>
          <w:rPr>
            <w:color w:val="0000FF"/>
          </w:rPr>
          <w:t>подпункт 4 пункта 2</w:t>
        </w:r>
      </w:hyperlink>
      <w:r>
        <w:t xml:space="preserve"> после слов "(складочных) капиталах организаций" дополнить словами ", цифровых финансовых активов, цифровой валюты".</w:t>
      </w:r>
    </w:p>
    <w:p w:rsidR="00C71A94" w:rsidRDefault="00C71A94">
      <w:pPr>
        <w:pStyle w:val="ConsPlusNormal"/>
        <w:spacing w:before="280"/>
        <w:ind w:firstLine="540"/>
        <w:jc w:val="both"/>
      </w:pPr>
      <w:bookmarkStart w:id="1" w:name="P22"/>
      <w:bookmarkEnd w:id="1"/>
      <w:r>
        <w:t xml:space="preserve">3. Настоящий Указ вступает в силу со дня его официального опубликования, за исключением </w:t>
      </w:r>
      <w:hyperlink w:anchor="P20" w:history="1">
        <w:r>
          <w:rPr>
            <w:color w:val="0000FF"/>
          </w:rPr>
          <w:t>пункта 2</w:t>
        </w:r>
      </w:hyperlink>
      <w:r>
        <w:t xml:space="preserve"> настоящего Указа, вступающего в силу с 1 января 2021 года.</w:t>
      </w:r>
    </w:p>
    <w:p w:rsidR="00C71A94" w:rsidRDefault="00C71A94">
      <w:pPr>
        <w:pStyle w:val="ConsPlusNormal"/>
        <w:spacing w:before="28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C71A94" w:rsidRDefault="00C71A94">
      <w:pPr>
        <w:pStyle w:val="ConsPlusNormal"/>
      </w:pPr>
    </w:p>
    <w:p w:rsidR="00C71A94" w:rsidRDefault="00C71A94">
      <w:pPr>
        <w:pStyle w:val="ConsPlusNormal"/>
        <w:jc w:val="right"/>
      </w:pPr>
      <w:r>
        <w:t>Губернатор</w:t>
      </w:r>
    </w:p>
    <w:p w:rsidR="00C71A94" w:rsidRDefault="00C71A94">
      <w:pPr>
        <w:pStyle w:val="ConsPlusNormal"/>
        <w:jc w:val="right"/>
      </w:pPr>
      <w:r>
        <w:t>Свердловской области</w:t>
      </w:r>
    </w:p>
    <w:p w:rsidR="00C71A94" w:rsidRDefault="00C71A94">
      <w:pPr>
        <w:pStyle w:val="ConsPlusNormal"/>
        <w:jc w:val="right"/>
      </w:pPr>
      <w:r>
        <w:t>Е.В.КУЙВАШЕВ</w:t>
      </w:r>
    </w:p>
    <w:p w:rsidR="00C71A94" w:rsidRDefault="00C71A94">
      <w:pPr>
        <w:pStyle w:val="ConsPlusNormal"/>
      </w:pPr>
      <w:r>
        <w:t>г. Екатеринбург</w:t>
      </w:r>
    </w:p>
    <w:p w:rsidR="00C71A94" w:rsidRDefault="00C71A94">
      <w:pPr>
        <w:pStyle w:val="ConsPlusNormal"/>
        <w:spacing w:before="280"/>
      </w:pPr>
      <w:r>
        <w:t>8 сентября 2020 года</w:t>
      </w:r>
    </w:p>
    <w:p w:rsidR="00C71A94" w:rsidRDefault="00C71A94">
      <w:pPr>
        <w:pStyle w:val="ConsPlusNormal"/>
        <w:spacing w:before="280"/>
      </w:pPr>
      <w:r>
        <w:t>N 493-УГ</w:t>
      </w:r>
    </w:p>
    <w:p w:rsidR="00C71A94" w:rsidRDefault="00C71A94">
      <w:pPr>
        <w:pStyle w:val="ConsPlusNormal"/>
      </w:pPr>
    </w:p>
    <w:p w:rsidR="00C71A94" w:rsidRDefault="00C71A94">
      <w:pPr>
        <w:pStyle w:val="ConsPlusNormal"/>
      </w:pPr>
    </w:p>
    <w:p w:rsidR="00C71A94" w:rsidRDefault="00C71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2" w:name="_GoBack"/>
      <w:bookmarkEnd w:id="2"/>
    </w:p>
    <w:sectPr w:rsidR="00B03BF0" w:rsidSect="002B76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94"/>
    <w:rsid w:val="0095651D"/>
    <w:rsid w:val="00B03BF0"/>
    <w:rsid w:val="00C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FB5A-81EE-4CC5-B3F8-5B1B2982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A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71A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71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B1B2332E128121E9B7D21EBC9C8AEE13006933E32547F5356EE36BB01A0DFB1BBD36F838000CBFB30CDF2FF01989C869F692D6FAEE1D152B1DBBFb7K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6B1B2332E128121E9B7D21EBC9C8AEE13006933E3D567E5B53EE36BB01A0DFB1BBD36F838000CBFB30CDF0FD01989C869F692D6FAEE1D152B1DBBFb7K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6B1B2332E128121E9B7D21EBC9C8AEE13006933E3D567E5B53EE36BB01A0DFB1BBD36F918058C7F932D3F6FB14CECDC0bCKBQ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C6B1B2332E128121E9B7D21EBC9C8AEE13006933E3955785A54EE36BB01A0DFB1BBD36F838000CBFB31C4F3FA01989C869F692D6FAEE1D152B1DBBFb7K4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6B1B2332E128121E9B7D21EBC9C8AEE13006933E32547F5356EE36BB01A0DFB1BBD36F838000CBFB30CDF1FD01989C869F692D6FAEE1D152B1DBBFb7K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2021-07-22T16:10:00Z</dcterms:created>
  <dcterms:modified xsi:type="dcterms:W3CDTF">2021-07-22T16:10:00Z</dcterms:modified>
</cp:coreProperties>
</file>