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BC" w:rsidRPr="00290D4C" w:rsidRDefault="00FD55BC" w:rsidP="00A46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D55BC" w:rsidRPr="00290D4C" w:rsidRDefault="00FD55BC" w:rsidP="00A46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D55BC" w:rsidRPr="00290D4C" w:rsidRDefault="00FD55BC" w:rsidP="00A46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D55BC" w:rsidRPr="00290D4C" w:rsidRDefault="00FD55BC" w:rsidP="00A46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D55BC" w:rsidRDefault="00FD55BC" w:rsidP="00A46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290D4C" w:rsidRDefault="00290D4C" w:rsidP="00A46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290D4C" w:rsidRPr="00290D4C" w:rsidRDefault="00290D4C" w:rsidP="00A46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FD55BC" w:rsidRDefault="00FD55BC" w:rsidP="00A46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A46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Pr="00290D4C" w:rsidRDefault="006C7308" w:rsidP="00A46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A46316" w:rsidRPr="00290D4C" w:rsidRDefault="00A46316" w:rsidP="00A46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90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Об орг</w:t>
      </w:r>
      <w:r w:rsidR="00192C0E" w:rsidRPr="00290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 xml:space="preserve">анизации работы по медицинской реабилитации </w:t>
      </w:r>
      <w:r w:rsidRPr="00290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 xml:space="preserve">пациентов </w:t>
      </w:r>
      <w:r w:rsidR="00192C0E" w:rsidRPr="00290D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онкологического профиля</w:t>
      </w:r>
    </w:p>
    <w:p w:rsidR="00A46316" w:rsidRPr="00290D4C" w:rsidRDefault="00A46316" w:rsidP="00A463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46316" w:rsidRPr="00290D4C" w:rsidRDefault="00A46316" w:rsidP="00A463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90D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целях улучшения качества оказания медицинской помощи пациентам онкологического профиля, а также в соответствии с приказом Министерства здравоохранения Росси</w:t>
      </w:r>
      <w:r w:rsidR="00507569" w:rsidRPr="00290D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йской Федерации от 15.11.2012</w:t>
      </w:r>
      <w:r w:rsidRPr="00290D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№ 915н «Об утверждении Порядка оказа</w:t>
      </w:r>
      <w:r w:rsid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ния медицинской помощи</w:t>
      </w:r>
      <w:r w:rsidRPr="00290D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населению по профилю «онкология»</w:t>
      </w:r>
    </w:p>
    <w:p w:rsidR="00A46316" w:rsidRPr="00290D4C" w:rsidRDefault="00A46316" w:rsidP="00A463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0D4C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приказываю</w:t>
      </w:r>
      <w:r w:rsidRPr="00290D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6C7308" w:rsidRDefault="006C7308" w:rsidP="00192C0E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п</w:t>
      </w:r>
      <w:r w:rsidR="00A46316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>оложение об организации ме</w:t>
      </w:r>
      <w:r w:rsidR="00507569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дицинской помощи больным после </w:t>
      </w:r>
      <w:r w:rsidR="00A46316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проведения специализированного лечения онкологических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46316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профилю «медицинская реабилитация» в медицинских организациях Сверд</w:t>
      </w:r>
      <w:r w:rsidR="00507569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>ловской области</w:t>
      </w:r>
      <w:r w:rsidR="00192C0E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(далее – Положение) </w:t>
      </w:r>
      <w:r w:rsidR="00192C0E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). </w:t>
      </w:r>
    </w:p>
    <w:p w:rsidR="00192C0E" w:rsidRPr="006C7308" w:rsidRDefault="00A46316" w:rsidP="00192C0E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Определить медицинской организацией</w:t>
      </w:r>
      <w:r w:rsidR="00C25EB2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7119C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15A6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осуществляющей</w:t>
      </w:r>
      <w:r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реабилитационное лечение пациентов после проведения специализированного леч</w:t>
      </w:r>
      <w:r w:rsidR="00192C0E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ения онкологических заболеваний</w:t>
      </w:r>
      <w:r w:rsidR="00C25EB2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002D76"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A074A" w:rsidRPr="006C7308">
        <w:rPr>
          <w:rFonts w:ascii="Times New Roman" w:hAnsi="Times New Roman" w:cs="Times New Roman"/>
          <w:bCs/>
          <w:sz w:val="28"/>
          <w:szCs w:val="28"/>
        </w:rPr>
        <w:t>ГАМУ</w:t>
      </w:r>
      <w:r w:rsidR="00192C0E" w:rsidRPr="006C7308">
        <w:rPr>
          <w:rFonts w:ascii="Times New Roman" w:hAnsi="Times New Roman" w:cs="Times New Roman"/>
          <w:bCs/>
          <w:sz w:val="28"/>
          <w:szCs w:val="28"/>
        </w:rPr>
        <w:t xml:space="preserve"> СО «ОСЦМР «Санаторий Руш»</w:t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6C7308" w:rsidRPr="006C7308" w:rsidRDefault="00A46316" w:rsidP="006C7308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Руковод</w:t>
      </w:r>
      <w:r w:rsidR="006C7308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ителям государственных</w:t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учреждений здравоохранени</w:t>
      </w:r>
      <w:r w:rsid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я Свердловской области </w:t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 медицинских организаций в Свердловской области, имеющих прикрепленное население, организовать отбор и направление пациентов на медицинскую реабилитацию в соответст</w:t>
      </w:r>
      <w:r w:rsidR="0045734D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вии с Положением</w:t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, утвержденным настоящим приказом.</w:t>
      </w:r>
      <w:r w:rsid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</w:p>
    <w:p w:rsidR="00507569" w:rsidRPr="006C7308" w:rsidRDefault="00A46316" w:rsidP="006C7308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Глав</w:t>
      </w:r>
      <w:r w:rsidR="0045734D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ному врачу </w:t>
      </w:r>
      <w:r w:rsidR="004A074A" w:rsidRPr="006C7308">
        <w:rPr>
          <w:rFonts w:ascii="Times New Roman" w:hAnsi="Times New Roman" w:cs="Times New Roman"/>
          <w:bCs/>
          <w:sz w:val="28"/>
          <w:szCs w:val="28"/>
        </w:rPr>
        <w:t>ГАМУ</w:t>
      </w:r>
      <w:r w:rsidR="0045734D" w:rsidRPr="006C7308">
        <w:rPr>
          <w:rFonts w:ascii="Times New Roman" w:hAnsi="Times New Roman" w:cs="Times New Roman"/>
          <w:bCs/>
          <w:sz w:val="28"/>
          <w:szCs w:val="28"/>
        </w:rPr>
        <w:t xml:space="preserve"> СО «ОСЦМР «Санаторий Руш»</w:t>
      </w:r>
      <w:r w:rsidR="006C7308">
        <w:rPr>
          <w:rFonts w:ascii="Times New Roman" w:hAnsi="Times New Roman" w:cs="Times New Roman"/>
          <w:bCs/>
          <w:sz w:val="28"/>
          <w:szCs w:val="28"/>
        </w:rPr>
        <w:br/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Волковой Н.П.</w:t>
      </w:r>
      <w:r w:rsidR="0027119C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рамках Территориальной программы</w:t>
      </w:r>
      <w:r w:rsidRPr="006C73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государственных гарантий бесплатного оказания гражданам медицинской помощи</w:t>
      </w:r>
      <w:r w:rsid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организовать взаимодействие </w:t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 медицинскими</w:t>
      </w:r>
      <w:r w:rsid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организациями согласно пункту 3</w:t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настоящего приказа по вопросам направления пациентов на медицинскую реабилитацию и осуществлять реабилитационную помощь в соответствии с Поло</w:t>
      </w:r>
      <w:r w:rsidR="00507569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жением, утвержденным настоящим </w:t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приказом.</w:t>
      </w:r>
    </w:p>
    <w:p w:rsidR="00507569" w:rsidRPr="006C7308" w:rsidRDefault="00A46316" w:rsidP="006C7308">
      <w:pPr>
        <w:pStyle w:val="a6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Рекомендовать начальнику Управления </w:t>
      </w:r>
      <w:r w:rsidR="00507569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здравоохранения Администрации города Екатеринбурга </w:t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Дорнбушу А.А. обеспечить отбор и направление пациентов на медицинскую реабилитацию в соответстви</w:t>
      </w:r>
      <w:r w:rsidR="00507569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 с Положением,</w:t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утвержденным настоящим приказом.</w:t>
      </w:r>
    </w:p>
    <w:p w:rsidR="00507569" w:rsidRDefault="0045734D" w:rsidP="006C7308">
      <w:pPr>
        <w:pStyle w:val="a6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Приказ Министерства здравоохранения Свердловской области</w:t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  <w:t xml:space="preserve">от </w:t>
      </w:r>
      <w:r w:rsidR="006C7308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20.03.2014 </w:t>
      </w:r>
      <w:r w:rsidR="00A46316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№ 336-п «Об организации работы по медицинской реабилитации пациентов после проведения специализированного леч</w:t>
      </w:r>
      <w:r w:rsidR="00E515A6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ения онкологических </w:t>
      </w:r>
      <w:r w:rsidR="00E515A6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заболеваний</w:t>
      </w:r>
      <w:r w:rsidR="00A46316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» </w:t>
      </w:r>
      <w:r w:rsidR="00B6117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="00227C43">
        <w:rPr>
          <w:rFonts w:ascii="Times New Roman" w:hAnsi="Times New Roman" w:cs="Times New Roman"/>
          <w:sz w:val="28"/>
          <w:szCs w:val="28"/>
        </w:rPr>
        <w:t>«Официальный интернет-портал</w:t>
      </w:r>
      <w:r w:rsidR="00B61170" w:rsidRPr="006C7308">
        <w:rPr>
          <w:rFonts w:ascii="Times New Roman" w:hAnsi="Times New Roman" w:cs="Times New Roman"/>
          <w:sz w:val="28"/>
          <w:szCs w:val="28"/>
        </w:rPr>
        <w:t xml:space="preserve"> правовой информации Свердловской области» (</w:t>
      </w:r>
      <w:hyperlink r:id="rId8" w:history="1">
        <w:r w:rsidR="00B61170" w:rsidRPr="00227C4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61170" w:rsidRPr="00227C4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61170" w:rsidRPr="00227C4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B61170" w:rsidRPr="00227C4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61170" w:rsidRPr="00227C4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B61170" w:rsidRPr="00227C4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66.</w:t>
        </w:r>
        <w:r w:rsidR="00B61170" w:rsidRPr="00227C4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61170" w:rsidRPr="006C7308">
        <w:rPr>
          <w:rFonts w:ascii="Times New Roman" w:hAnsi="Times New Roman" w:cs="Times New Roman"/>
          <w:sz w:val="28"/>
          <w:szCs w:val="28"/>
        </w:rPr>
        <w:t>)</w:t>
      </w:r>
      <w:r w:rsidR="00B61170">
        <w:rPr>
          <w:rFonts w:ascii="Times New Roman" w:hAnsi="Times New Roman" w:cs="Times New Roman"/>
          <w:sz w:val="28"/>
          <w:szCs w:val="28"/>
        </w:rPr>
        <w:t xml:space="preserve">, 2014, 10 ноября, № 2852) </w:t>
      </w:r>
      <w:r w:rsidR="00A46316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признать утратившим силу.</w:t>
      </w:r>
    </w:p>
    <w:p w:rsidR="006C7308" w:rsidRPr="006C7308" w:rsidRDefault="006C7308" w:rsidP="006C7308">
      <w:pPr>
        <w:pStyle w:val="a6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08">
        <w:rPr>
          <w:rFonts w:ascii="Times New Roman" w:hAnsi="Times New Roman" w:cs="Times New Roman"/>
          <w:sz w:val="28"/>
          <w:szCs w:val="28"/>
        </w:rPr>
        <w:t>Настоящий приказ</w:t>
      </w:r>
      <w:bookmarkStart w:id="0" w:name="_GoBack"/>
      <w:bookmarkEnd w:id="0"/>
      <w:r w:rsidRPr="006C7308">
        <w:rPr>
          <w:rFonts w:ascii="Times New Roman" w:hAnsi="Times New Roman" w:cs="Times New Roman"/>
          <w:sz w:val="28"/>
          <w:szCs w:val="28"/>
        </w:rPr>
        <w:t xml:space="preserve"> опубликовать на «Официальном интернет-портале правовой информации Свердловской области» (</w:t>
      </w:r>
      <w:r w:rsidRPr="006C73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C7308">
        <w:rPr>
          <w:rFonts w:ascii="Times New Roman" w:hAnsi="Times New Roman" w:cs="Times New Roman"/>
          <w:sz w:val="28"/>
          <w:szCs w:val="28"/>
        </w:rPr>
        <w:t>.</w:t>
      </w:r>
      <w:r w:rsidRPr="006C7308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6C7308">
        <w:rPr>
          <w:rFonts w:ascii="Times New Roman" w:hAnsi="Times New Roman" w:cs="Times New Roman"/>
          <w:sz w:val="28"/>
          <w:szCs w:val="28"/>
        </w:rPr>
        <w:t>.</w:t>
      </w:r>
      <w:r w:rsidRPr="006C73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C7308">
        <w:rPr>
          <w:rFonts w:ascii="Times New Roman" w:hAnsi="Times New Roman" w:cs="Times New Roman"/>
          <w:sz w:val="28"/>
          <w:szCs w:val="28"/>
        </w:rPr>
        <w:t>66.</w:t>
      </w:r>
      <w:r w:rsidRPr="006C730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7308">
        <w:rPr>
          <w:rFonts w:ascii="Times New Roman" w:hAnsi="Times New Roman" w:cs="Times New Roman"/>
          <w:sz w:val="28"/>
          <w:szCs w:val="28"/>
        </w:rPr>
        <w:t>).</w:t>
      </w:r>
    </w:p>
    <w:p w:rsidR="006C7308" w:rsidRPr="006C7308" w:rsidRDefault="006C7308" w:rsidP="006C7308">
      <w:pPr>
        <w:pStyle w:val="a6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308">
        <w:rPr>
          <w:rFonts w:ascii="Times New Roman" w:hAnsi="Times New Roman" w:cs="Times New Roman"/>
          <w:sz w:val="28"/>
          <w:szCs w:val="28"/>
        </w:rPr>
        <w:t>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с момента опубликования.</w:t>
      </w:r>
    </w:p>
    <w:p w:rsidR="00A46316" w:rsidRPr="006C7308" w:rsidRDefault="00A46316" w:rsidP="006C7308">
      <w:pPr>
        <w:pStyle w:val="a6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Контроль за исполнением настоящего приказа возложить на Заместителя Министра здраво</w:t>
      </w:r>
      <w:r w:rsidR="0045734D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охранения Свердловской области С.Б. Турков</w:t>
      </w:r>
      <w:r w:rsidR="00E515A6"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A46316" w:rsidRPr="00290D4C" w:rsidRDefault="00A46316" w:rsidP="00A46316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A46316" w:rsidRPr="00290D4C" w:rsidRDefault="00A46316" w:rsidP="00A46316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290D4C" w:rsidRDefault="00A46316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90D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Министр                                                                                            </w:t>
      </w:r>
      <w:r w:rsidR="004A074A" w:rsidRPr="00290D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</w:t>
      </w:r>
      <w:r w:rsidR="006C730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    </w:t>
      </w:r>
      <w:r w:rsidR="004A074A" w:rsidRPr="00290D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А.И. Цветков</w:t>
      </w: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C7308" w:rsidRPr="00290D4C" w:rsidRDefault="006C7308" w:rsidP="00290D4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077"/>
        <w:gridCol w:w="5562"/>
      </w:tblGrid>
      <w:tr w:rsidR="00A46316" w:rsidRPr="00A46316" w:rsidTr="00290D4C">
        <w:trPr>
          <w:trHeight w:val="1394"/>
        </w:trPr>
        <w:tc>
          <w:tcPr>
            <w:tcW w:w="4077" w:type="dxa"/>
            <w:shd w:val="clear" w:color="auto" w:fill="auto"/>
          </w:tcPr>
          <w:p w:rsidR="00A46316" w:rsidRPr="00A46316" w:rsidRDefault="00A46316" w:rsidP="00A4631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62" w:type="dxa"/>
            <w:shd w:val="clear" w:color="auto" w:fill="auto"/>
          </w:tcPr>
          <w:p w:rsidR="00FD55BC" w:rsidRPr="00A46316" w:rsidRDefault="0049664B" w:rsidP="00FD55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</w:t>
            </w:r>
          </w:p>
          <w:p w:rsidR="00FD55BC" w:rsidRPr="00A46316" w:rsidRDefault="00FD55BC" w:rsidP="00FD55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4631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приказу Министерства здравоохранения                                                                                                    Свердловской области</w:t>
            </w:r>
          </w:p>
          <w:p w:rsidR="00FD55BC" w:rsidRPr="00A46316" w:rsidRDefault="00507569" w:rsidP="00FD55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от______________           </w:t>
            </w:r>
            <w:r w:rsidR="00FD55BC" w:rsidRPr="00A4631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________</w:t>
            </w:r>
          </w:p>
          <w:p w:rsidR="00A46316" w:rsidRPr="00A46316" w:rsidRDefault="00A46316" w:rsidP="00FD55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</w:tbl>
    <w:p w:rsidR="00A46316" w:rsidRPr="00A46316" w:rsidRDefault="00A46316" w:rsidP="00A463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46316" w:rsidRPr="00A46316" w:rsidRDefault="00507569" w:rsidP="00A463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 об организации медицинской помощи больным после</w:t>
      </w:r>
      <w:r w:rsidR="00A46316" w:rsidRPr="00A463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290D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специализированного лечения онкологических заболеваний по профилю «медицинская реабилитация» в медицинских </w:t>
      </w:r>
      <w:r w:rsidR="00A46316" w:rsidRPr="00A46316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низациях Свердловской области </w:t>
      </w:r>
    </w:p>
    <w:p w:rsidR="00A46316" w:rsidRPr="00A46316" w:rsidRDefault="00A46316" w:rsidP="00A4631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46316" w:rsidRPr="00507569" w:rsidRDefault="00BC5B79" w:rsidP="00290D4C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69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50756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а медицинскую реабилитацию направляются больные после проведения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оперативного или комплексного </w:t>
      </w:r>
      <w:r w:rsidRPr="0050756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лечения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 злокачественном новообразовании молочной железы с лимфовенозной недостаточностью верхних конечностей (С </w:t>
      </w:r>
      <w:r w:rsidR="0027119C" w:rsidRPr="002711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), с послеоперационными синдромами (</w:t>
      </w:r>
      <w:r w:rsidR="00806C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том числе, 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емпинг си</w:t>
      </w:r>
      <w:r w:rsidR="00806C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ндром, синдром мальсорбции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) при злокачественном новообразовании желудка</w:t>
      </w:r>
      <w:r w:rsidR="001823A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(С </w:t>
      </w:r>
      <w:r w:rsidR="0027119C" w:rsidRPr="0027119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).</w:t>
      </w:r>
    </w:p>
    <w:p w:rsidR="00A46316" w:rsidRPr="00507569" w:rsidRDefault="00BC5B79" w:rsidP="00290D4C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7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реабил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итация осуществляется сразу по </w:t>
      </w:r>
      <w:r w:rsidRPr="0050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окончании </w:t>
      </w:r>
      <w:r w:rsidRPr="00507569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</w:t>
      </w:r>
      <w:r w:rsidR="001823A5">
        <w:rPr>
          <w:rFonts w:ascii="Times New Roman" w:eastAsia="Times New Roman" w:hAnsi="Times New Roman" w:cs="Times New Roman"/>
          <w:sz w:val="28"/>
          <w:szCs w:val="28"/>
          <w:lang w:eastAsia="zh-CN"/>
        </w:rPr>
        <w:t>циализированного лечения больного</w:t>
      </w:r>
      <w:r w:rsidRPr="005075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пов</w:t>
      </w:r>
      <w:r w:rsidR="001823A5">
        <w:rPr>
          <w:rFonts w:ascii="Times New Roman" w:eastAsia="Times New Roman" w:hAnsi="Times New Roman" w:cs="Times New Roman"/>
          <w:sz w:val="28"/>
          <w:szCs w:val="28"/>
          <w:lang w:eastAsia="zh-CN"/>
        </w:rPr>
        <w:t>оду онкологического 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(при </w:t>
      </w:r>
      <w:r w:rsidRPr="0050756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отсутствии прогрессирования онкологи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ческого процесса, в состоянии </w:t>
      </w:r>
      <w:r w:rsidRPr="005075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ремиссии, </w:t>
      </w:r>
      <w:r w:rsidRPr="0050756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 удовлетворительном общем состоянии, при отсутствии послеоперационных осложнений, не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нуждающихся в перевязках), либо через 4 – 6 месяцев при </w:t>
      </w:r>
      <w:r w:rsidRPr="0050756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ичии специфических состояний (</w:t>
      </w:r>
      <w:r w:rsidR="00096AA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 том числе,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лимфостаз, с</w:t>
      </w:r>
      <w:r w:rsidR="00096AA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индром оперированного желудка</w:t>
      </w:r>
      <w:r w:rsidRPr="0050756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46316" w:rsidRPr="00507569" w:rsidRDefault="00BC5B79" w:rsidP="00290D4C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Медицинская реабилитация </w:t>
      </w:r>
      <w:r w:rsidRPr="00507569">
        <w:rPr>
          <w:rFonts w:ascii="Times New Roman" w:eastAsia="Times New Roman" w:hAnsi="Times New Roman" w:cs="Times New Roman"/>
          <w:sz w:val="28"/>
          <w:szCs w:val="28"/>
          <w:lang w:eastAsia="zh-CN"/>
        </w:rPr>
        <w:t>включае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 в себя простые и сложные медицинские услуги</w:t>
      </w:r>
      <w:r w:rsidRPr="005075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46316" w:rsidRPr="00507569" w:rsidRDefault="00A46316" w:rsidP="00290D4C">
      <w:pPr>
        <w:pStyle w:val="a6"/>
        <w:numPr>
          <w:ilvl w:val="0"/>
          <w:numId w:val="6"/>
        </w:numPr>
        <w:tabs>
          <w:tab w:val="left" w:pos="7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0756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Противопоказаниями для направления </w:t>
      </w:r>
      <w:r w:rsidR="00FD55BC" w:rsidRPr="0050756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больных</w:t>
      </w:r>
      <w:r w:rsidR="0049664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на </w:t>
      </w:r>
      <w:r w:rsidRPr="0050756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медицинскую реабилитацию являются:</w:t>
      </w:r>
    </w:p>
    <w:p w:rsidR="00A46316" w:rsidRPr="00A46316" w:rsidRDefault="00A46316" w:rsidP="00BC5B79">
      <w:pPr>
        <w:numPr>
          <w:ilvl w:val="0"/>
          <w:numId w:val="2"/>
        </w:numPr>
        <w:suppressAutoHyphens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463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осложнения со стороны сердечной и легочной систем;</w:t>
      </w:r>
    </w:p>
    <w:p w:rsidR="00A46316" w:rsidRPr="00A46316" w:rsidRDefault="00A46316" w:rsidP="00290D4C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463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заболевания органов пищеварения: энтероколиты с выраженным на</w:t>
      </w:r>
      <w:r w:rsidR="0049664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рушением питания (истощением); </w:t>
      </w:r>
      <w:r w:rsidRPr="00A463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хроническая дизентерия, неспецифический язвенный колит; хронический (прогрессирующий) гепатит</w:t>
      </w:r>
      <w:r w:rsidR="00806C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любой этиологии; цирроз печени;</w:t>
      </w:r>
    </w:p>
    <w:p w:rsidR="00A46316" w:rsidRPr="00A46316" w:rsidRDefault="00A46316" w:rsidP="00290D4C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463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послеоперационные осложнения: незажившая послеоперационная рана, лигатурные свищи, свищи желудочно-кишечного тракта, синдром приводящей петли, демпинг и гипогликемический синдром тяжелой степени, атония культи желудка, острый панкреатит, острый холецистит, холангит, тяжелая форма постваготомической диареи;</w:t>
      </w:r>
    </w:p>
    <w:p w:rsidR="00A46316" w:rsidRPr="00A46316" w:rsidRDefault="00A46316" w:rsidP="00290D4C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463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осложнения после проведения комбинир</w:t>
      </w:r>
      <w:r w:rsidR="00806C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ованного и комплексного лечения, в том числе</w:t>
      </w:r>
      <w:r w:rsidRPr="00A463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нейтропения, стойкая лейкопения, лимфопения, а</w:t>
      </w:r>
      <w:r w:rsidR="00806C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немия, постлучевой дерматит;</w:t>
      </w:r>
    </w:p>
    <w:p w:rsidR="00A46316" w:rsidRPr="00A46316" w:rsidRDefault="00A46316" w:rsidP="00290D4C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463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 xml:space="preserve">общие противопоказания: острые инфекционные и венерические заболевания, психические заболевания, болезни крови в острой стадии, острая почечная и печеночная недостаточность, сопутствующие заболевания в стадии обострения или декомпенсации, или требующие хирургической помощи, неоперабельная стадия </w:t>
      </w:r>
      <w:r w:rsidR="00806C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злокачественных новообразований</w:t>
      </w:r>
      <w:r w:rsidRPr="00A463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  <w:r w:rsidRPr="00A463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</w:r>
    </w:p>
    <w:p w:rsidR="00A46316" w:rsidRPr="00507569" w:rsidRDefault="0049664B" w:rsidP="00290D4C">
      <w:pPr>
        <w:pStyle w:val="a6"/>
        <w:numPr>
          <w:ilvl w:val="0"/>
          <w:numId w:val="6"/>
        </w:numPr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Госпитализация на этап реабилитационного лечения </w:t>
      </w:r>
      <w:r w:rsidR="00A46316" w:rsidRPr="0050756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осуществл</w:t>
      </w:r>
      <w:r w:rsidR="00290D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яется</w:t>
      </w:r>
      <w:r w:rsidR="00290D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 плановом порядке с </w:t>
      </w:r>
      <w:r w:rsidR="00A46316" w:rsidRPr="005075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предварительным согласованием даты заезда </w:t>
      </w:r>
      <w:r w:rsidR="00290D4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пациента</w:t>
      </w:r>
      <w:r w:rsidR="00290D4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="00A46316" w:rsidRPr="005075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 ответственным специалистом медицинской организации, проводящей реабилитацию.</w:t>
      </w:r>
    </w:p>
    <w:p w:rsidR="00A46316" w:rsidRPr="00507569" w:rsidRDefault="0049664B" w:rsidP="00290D4C">
      <w:pPr>
        <w:pStyle w:val="a6"/>
        <w:numPr>
          <w:ilvl w:val="0"/>
          <w:numId w:val="6"/>
        </w:numPr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Направление </w:t>
      </w:r>
      <w:r w:rsidR="00A46316" w:rsidRPr="005075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больных, нуждающихся в медицинской реабилитации, после проведения специализированного лечения онкологических заболеваний, осуществляет врачебная комиссия направляющих медици</w:t>
      </w:r>
      <w:r w:rsidR="001823A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нских организаций</w:t>
      </w:r>
      <w:r w:rsidR="001823A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="00290D4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соответствии</w:t>
      </w:r>
      <w:r w:rsidR="0027119C" w:rsidRPr="0027119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A46316" w:rsidRPr="005075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 рекомендациями районных онкологов и специалистов</w:t>
      </w:r>
      <w:r w:rsidR="001823A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="00A46316" w:rsidRPr="005075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ГБУЗ СО «Свердловский областной онкологический диспансер». Решение врачебной комиссии оформляется заключением в медицинской документации больного (истории болезни, амбулаторной карте), фиксируется в журнале учета клинико-экспертной работы лечебно-профилактического учреждения (ф.035/у-02).  </w:t>
      </w:r>
    </w:p>
    <w:p w:rsidR="00A46316" w:rsidRPr="00507569" w:rsidRDefault="00A46316" w:rsidP="00290D4C">
      <w:pPr>
        <w:pStyle w:val="a6"/>
        <w:numPr>
          <w:ilvl w:val="0"/>
          <w:numId w:val="6"/>
        </w:numPr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075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Поступление на медицинскую реабилитацию осуществляется при наличии направления (ф.057/у-04), подписанного врачом (районным онкологом)</w:t>
      </w:r>
      <w:r w:rsidR="00290D4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5075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 председателем </w:t>
      </w:r>
      <w:r w:rsidR="001823A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врачебной комиссии направляющей медицинской организции</w:t>
      </w:r>
      <w:r w:rsidRPr="005075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выписки из медицинской документации с рекомендациями по медицинской реабилитации, листка нетрудоспособности (для работающих пациентов), паспорта, полиса обязател</w:t>
      </w:r>
      <w:r w:rsidR="00290D4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ьного медицинского страхования.</w:t>
      </w:r>
    </w:p>
    <w:sectPr w:rsidR="00A46316" w:rsidRPr="00507569" w:rsidSect="00290D4C">
      <w:headerReference w:type="default" r:id="rId9"/>
      <w:pgSz w:w="11906" w:h="16838"/>
      <w:pgMar w:top="1134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5E" w:rsidRDefault="00EA275E" w:rsidP="00E515A6">
      <w:pPr>
        <w:spacing w:after="0" w:line="240" w:lineRule="auto"/>
      </w:pPr>
      <w:r>
        <w:separator/>
      </w:r>
    </w:p>
  </w:endnote>
  <w:endnote w:type="continuationSeparator" w:id="0">
    <w:p w:rsidR="00EA275E" w:rsidRDefault="00EA275E" w:rsidP="00E5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5E" w:rsidRDefault="00EA275E" w:rsidP="00E515A6">
      <w:pPr>
        <w:spacing w:after="0" w:line="240" w:lineRule="auto"/>
      </w:pPr>
      <w:r>
        <w:separator/>
      </w:r>
    </w:p>
  </w:footnote>
  <w:footnote w:type="continuationSeparator" w:id="0">
    <w:p w:rsidR="00EA275E" w:rsidRDefault="00EA275E" w:rsidP="00E5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166233"/>
      <w:docPartObj>
        <w:docPartGallery w:val="Page Numbers (Top of Page)"/>
        <w:docPartUnique/>
      </w:docPartObj>
    </w:sdtPr>
    <w:sdtEndPr/>
    <w:sdtContent>
      <w:p w:rsidR="00E515A6" w:rsidRDefault="003515FC">
        <w:pPr>
          <w:pStyle w:val="a7"/>
          <w:jc w:val="center"/>
        </w:pPr>
        <w:r>
          <w:fldChar w:fldCharType="begin"/>
        </w:r>
        <w:r w:rsidR="00E515A6">
          <w:instrText>PAGE   \* MERGEFORMAT</w:instrText>
        </w:r>
        <w:r>
          <w:fldChar w:fldCharType="separate"/>
        </w:r>
        <w:r w:rsidR="00227C43">
          <w:rPr>
            <w:noProof/>
          </w:rPr>
          <w:t>2</w:t>
        </w:r>
        <w:r>
          <w:fldChar w:fldCharType="end"/>
        </w:r>
      </w:p>
    </w:sdtContent>
  </w:sdt>
  <w:p w:rsidR="00E515A6" w:rsidRDefault="00E515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E6AEC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FA77A5"/>
    <w:multiLevelType w:val="hybridMultilevel"/>
    <w:tmpl w:val="0B8A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7108E"/>
    <w:multiLevelType w:val="hybridMultilevel"/>
    <w:tmpl w:val="8C8095D4"/>
    <w:lvl w:ilvl="0" w:tplc="9DB25AD0">
      <w:start w:val="1"/>
      <w:numFmt w:val="decimal"/>
      <w:lvlText w:val="%1."/>
      <w:lvlJc w:val="left"/>
      <w:pPr>
        <w:ind w:left="744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A42F24"/>
    <w:multiLevelType w:val="hybridMultilevel"/>
    <w:tmpl w:val="8448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E1B76"/>
    <w:multiLevelType w:val="hybridMultilevel"/>
    <w:tmpl w:val="E9423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3613CD"/>
    <w:multiLevelType w:val="hybridMultilevel"/>
    <w:tmpl w:val="A94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316"/>
    <w:rsid w:val="00002D76"/>
    <w:rsid w:val="000037A9"/>
    <w:rsid w:val="00096AA9"/>
    <w:rsid w:val="001823A5"/>
    <w:rsid w:val="00192C0E"/>
    <w:rsid w:val="00227C43"/>
    <w:rsid w:val="0027119C"/>
    <w:rsid w:val="00290D4C"/>
    <w:rsid w:val="002A2921"/>
    <w:rsid w:val="0033705A"/>
    <w:rsid w:val="003515FC"/>
    <w:rsid w:val="00353286"/>
    <w:rsid w:val="00377F41"/>
    <w:rsid w:val="003C54AE"/>
    <w:rsid w:val="0045734D"/>
    <w:rsid w:val="0049664B"/>
    <w:rsid w:val="004A074A"/>
    <w:rsid w:val="004B18CF"/>
    <w:rsid w:val="00507569"/>
    <w:rsid w:val="006C7308"/>
    <w:rsid w:val="007C2971"/>
    <w:rsid w:val="00806CC3"/>
    <w:rsid w:val="00834EC8"/>
    <w:rsid w:val="0092442A"/>
    <w:rsid w:val="00A46316"/>
    <w:rsid w:val="00AA507E"/>
    <w:rsid w:val="00B61170"/>
    <w:rsid w:val="00BC3E52"/>
    <w:rsid w:val="00BC5B79"/>
    <w:rsid w:val="00C25EB2"/>
    <w:rsid w:val="00C75B12"/>
    <w:rsid w:val="00D3552C"/>
    <w:rsid w:val="00DE0F91"/>
    <w:rsid w:val="00E515A6"/>
    <w:rsid w:val="00EA275E"/>
    <w:rsid w:val="00F95F28"/>
    <w:rsid w:val="00FD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D8004-3BEC-46AD-B9B6-49C6326B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5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C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5A6"/>
  </w:style>
  <w:style w:type="paragraph" w:styleId="a9">
    <w:name w:val="footer"/>
    <w:basedOn w:val="a"/>
    <w:link w:val="aa"/>
    <w:uiPriority w:val="99"/>
    <w:unhideWhenUsed/>
    <w:rsid w:val="00E5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5A6"/>
  </w:style>
  <w:style w:type="character" w:styleId="ab">
    <w:name w:val="Hyperlink"/>
    <w:basedOn w:val="a0"/>
    <w:uiPriority w:val="99"/>
    <w:unhideWhenUsed/>
    <w:rsid w:val="00B61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0418-A668-4B06-BDFF-CBBFF73F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 Ольга Владимировна</cp:lastModifiedBy>
  <cp:revision>10</cp:revision>
  <cp:lastPrinted>2018-02-02T04:20:00Z</cp:lastPrinted>
  <dcterms:created xsi:type="dcterms:W3CDTF">2018-01-10T08:31:00Z</dcterms:created>
  <dcterms:modified xsi:type="dcterms:W3CDTF">2018-02-02T04:20:00Z</dcterms:modified>
</cp:coreProperties>
</file>