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E72E92">
        <w:rPr>
          <w:b/>
          <w:sz w:val="28"/>
          <w:szCs w:val="28"/>
        </w:rPr>
        <w:t>ГБУЗ СО</w:t>
      </w:r>
      <w:r w:rsidR="00447A0A">
        <w:rPr>
          <w:b/>
          <w:sz w:val="28"/>
          <w:szCs w:val="28"/>
        </w:rPr>
        <w:t xml:space="preserve"> детская клиническая больница восстановительного лечения </w:t>
      </w:r>
    </w:p>
    <w:p w:rsidR="0010403B" w:rsidRPr="00683AD2" w:rsidRDefault="00447A0A" w:rsidP="0010403B">
      <w:pPr>
        <w:pStyle w:val="11"/>
        <w:jc w:val="center"/>
        <w:rPr>
          <w:b/>
          <w:sz w:val="28"/>
          <w:szCs w:val="28"/>
        </w:rPr>
      </w:pPr>
      <w:r w:rsidRPr="00394002">
        <w:rPr>
          <w:rFonts w:cs="Times New Roman"/>
          <w:b/>
          <w:sz w:val="28"/>
          <w:szCs w:val="28"/>
          <w:lang w:eastAsia="ru-RU"/>
        </w:rPr>
        <w:t>«</w:t>
      </w:r>
      <w:r>
        <w:rPr>
          <w:rFonts w:cs="Times New Roman"/>
          <w:b/>
          <w:sz w:val="28"/>
          <w:szCs w:val="28"/>
          <w:lang w:eastAsia="ru-RU"/>
        </w:rPr>
        <w:t>Научно – практический центр «</w:t>
      </w:r>
      <w:proofErr w:type="spellStart"/>
      <w:r>
        <w:rPr>
          <w:rFonts w:cs="Times New Roman"/>
          <w:b/>
          <w:sz w:val="28"/>
          <w:szCs w:val="28"/>
          <w:lang w:eastAsia="ru-RU"/>
        </w:rPr>
        <w:t>Бонум</w:t>
      </w:r>
      <w:proofErr w:type="spellEnd"/>
      <w:r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E72E9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710AAB" w:rsidRPr="006055C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10AAB" w:rsidRPr="006055C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10AAB" w:rsidRPr="006055C5">
        <w:rPr>
          <w:sz w:val="28"/>
          <w:szCs w:val="28"/>
        </w:rPr>
        <w:t xml:space="preserve"> №</w:t>
      </w:r>
      <w:r w:rsidR="00F26726">
        <w:rPr>
          <w:sz w:val="28"/>
          <w:szCs w:val="28"/>
        </w:rPr>
        <w:t xml:space="preserve"> </w:t>
      </w:r>
      <w:r>
        <w:rPr>
          <w:sz w:val="28"/>
          <w:szCs w:val="28"/>
        </w:rPr>
        <w:t>270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</w:t>
      </w:r>
      <w:r w:rsidR="00F26726" w:rsidRPr="00D029FD">
        <w:rPr>
          <w:sz w:val="28"/>
          <w:szCs w:val="28"/>
        </w:rPr>
        <w:t>контрактной</w:t>
      </w:r>
      <w:r w:rsidR="00F26726">
        <w:rPr>
          <w:sz w:val="28"/>
          <w:szCs w:val="28"/>
        </w:rPr>
        <w:t xml:space="preserve"> </w:t>
      </w:r>
      <w:r w:rsidR="00F26726" w:rsidRPr="00D029FD">
        <w:rPr>
          <w:sz w:val="28"/>
          <w:szCs w:val="28"/>
        </w:rPr>
        <w:t>системе</w:t>
      </w:r>
      <w:r w:rsidRPr="00D029FD">
        <w:rPr>
          <w:sz w:val="28"/>
          <w:szCs w:val="28"/>
        </w:rPr>
        <w:t xml:space="preserve"> в сфере закупок</w:t>
      </w:r>
      <w:r w:rsidR="00F267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72E92">
        <w:rPr>
          <w:sz w:val="28"/>
          <w:szCs w:val="28"/>
        </w:rPr>
        <w:t xml:space="preserve">ГБУЗ СО </w:t>
      </w:r>
      <w:r w:rsidRPr="00447A0A">
        <w:rPr>
          <w:sz w:val="28"/>
          <w:szCs w:val="28"/>
        </w:rPr>
        <w:t>детская клиническая больница восстановительного лечения «Научно – практический центр «</w:t>
      </w:r>
      <w:proofErr w:type="spellStart"/>
      <w:r w:rsidRPr="00447A0A">
        <w:rPr>
          <w:sz w:val="28"/>
          <w:szCs w:val="28"/>
        </w:rPr>
        <w:t>Бонум</w:t>
      </w:r>
      <w:proofErr w:type="spellEnd"/>
      <w:r w:rsidRPr="00447A0A">
        <w:rPr>
          <w:sz w:val="28"/>
          <w:szCs w:val="28"/>
        </w:rPr>
        <w:t>»</w:t>
      </w:r>
      <w:r w:rsidR="00F26726">
        <w:rPr>
          <w:sz w:val="28"/>
          <w:szCs w:val="28"/>
        </w:rPr>
        <w:t xml:space="preserve"> за период с 01 января 2016 года по 28 февраля </w:t>
      </w:r>
      <w:r w:rsidR="00F26726" w:rsidRPr="00D15C8B">
        <w:rPr>
          <w:sz w:val="28"/>
          <w:szCs w:val="28"/>
        </w:rPr>
        <w:t>201</w:t>
      </w:r>
      <w:r w:rsidR="00F26726">
        <w:rPr>
          <w:sz w:val="28"/>
          <w:szCs w:val="28"/>
        </w:rPr>
        <w:t>7</w:t>
      </w:r>
      <w:r w:rsidR="00F26726" w:rsidRPr="00D15C8B">
        <w:rPr>
          <w:sz w:val="28"/>
          <w:szCs w:val="28"/>
        </w:rPr>
        <w:t xml:space="preserve"> года.</w:t>
      </w:r>
    </w:p>
    <w:p w:rsidR="00710AAB" w:rsidRDefault="00710AAB" w:rsidP="00E72E92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E72E92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E72E92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E72E92">
      <w:pPr>
        <w:ind w:firstLine="709"/>
        <w:rPr>
          <w:sz w:val="28"/>
          <w:szCs w:val="28"/>
        </w:rPr>
      </w:pPr>
      <w:bookmarkStart w:id="0" w:name="_GoBack"/>
      <w:bookmarkEnd w:id="0"/>
    </w:p>
    <w:sectPr w:rsidR="00710AAB" w:rsidRPr="005C0B08" w:rsidSect="00E72E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86A40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E72E92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2015-05-14T04:59:00Z</cp:lastPrinted>
  <dcterms:created xsi:type="dcterms:W3CDTF">2017-04-20T05:55:00Z</dcterms:created>
  <dcterms:modified xsi:type="dcterms:W3CDTF">2017-04-20T05:58:00Z</dcterms:modified>
</cp:coreProperties>
</file>