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623"/>
      </w:tblGrid>
      <w:tr w:rsidR="00F01A43" w:rsidRPr="00AC6668" w:rsidTr="00F01A43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F01A43" w:rsidRPr="00AC6668" w:rsidRDefault="00F01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668">
              <w:rPr>
                <w:rFonts w:ascii="Times New Roman" w:hAnsi="Times New Roman" w:cs="Times New Roman"/>
                <w:sz w:val="28"/>
                <w:szCs w:val="28"/>
              </w:rPr>
              <w:t>3 июля 2016 года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01A43" w:rsidRPr="00AC6668" w:rsidRDefault="00F01A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68">
              <w:rPr>
                <w:rFonts w:ascii="Times New Roman" w:hAnsi="Times New Roman" w:cs="Times New Roman"/>
                <w:sz w:val="28"/>
                <w:szCs w:val="28"/>
              </w:rPr>
              <w:t>N 239-ФЗ</w:t>
            </w:r>
          </w:p>
        </w:tc>
      </w:tr>
    </w:tbl>
    <w:p w:rsidR="00F01A43" w:rsidRPr="00AC6668" w:rsidRDefault="00F01A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В ТРУДОВОЙ КОДЕКС РОССИЙСКОЙ ФЕДЕРАЦИИ В СВЯЗИ С ПРИНЯТИЕМ</w:t>
      </w:r>
    </w:p>
    <w:p w:rsidR="00F01A43" w:rsidRPr="00AC6668" w:rsidRDefault="00F01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ФЕДЕРАЛЬНОГО ЗАКОНА "О НЕЗАВИСИМОЙ ОЦЕНКЕ КВАЛИФИКАЦИИ"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Принят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22 июня 2016 года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Одобрен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29 июня 2016 года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Статья 1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Внести в Трудовой </w:t>
      </w:r>
      <w:hyperlink r:id="rId4" w:history="1">
        <w:r w:rsidRPr="00AC666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2002, N 1, ст. 3; 2006, N 27, ст. 2878; 2013, N 27, ст. 3477) следующие изменения: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AC6668">
          <w:rPr>
            <w:rFonts w:ascii="Times New Roman" w:hAnsi="Times New Roman" w:cs="Times New Roman"/>
            <w:sz w:val="28"/>
            <w:szCs w:val="28"/>
          </w:rPr>
          <w:t>статью 187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"Статья 187. Гарантии и компенсации работникам, направляемым работодателем на профессиональное обучение или дополнительное профессиональное образование, на прохождение независимой оценки квалификации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При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</w:t>
      </w:r>
      <w:r w:rsidRPr="00AC6668">
        <w:rPr>
          <w:rFonts w:ascii="Times New Roman" w:hAnsi="Times New Roman" w:cs="Times New Roman"/>
          <w:sz w:val="28"/>
          <w:szCs w:val="28"/>
        </w:rPr>
        <w:lastRenderedPageBreak/>
        <w:t>расходов в порядке и размерах, которые предусмотрены для лиц, направляемых в служебные командировки.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работодателя.";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6" w:history="1">
        <w:r w:rsidRPr="00AC6668">
          <w:rPr>
            <w:rFonts w:ascii="Times New Roman" w:hAnsi="Times New Roman" w:cs="Times New Roman"/>
            <w:sz w:val="28"/>
            <w:szCs w:val="28"/>
          </w:rPr>
          <w:t>статье 196</w:t>
        </w:r>
      </w:hyperlink>
      <w:r w:rsidRPr="00AC6668">
        <w:rPr>
          <w:rFonts w:ascii="Times New Roman" w:hAnsi="Times New Roman" w:cs="Times New Roman"/>
          <w:sz w:val="28"/>
          <w:szCs w:val="28"/>
        </w:rPr>
        <w:t>: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AC6668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дополнить словами ", по направлению работников на прохождение независимой оценки квалификации";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AC6668">
          <w:rPr>
            <w:rFonts w:ascii="Times New Roman" w:hAnsi="Times New Roman" w:cs="Times New Roman"/>
            <w:sz w:val="28"/>
            <w:szCs w:val="28"/>
          </w:rPr>
          <w:t>часть первую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после слов "профессионального образования" дополнить словами ", а также направления работников на прохождение независимой оценки квалификации";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 w:history="1">
        <w:r w:rsidRPr="00AC6668">
          <w:rPr>
            <w:rFonts w:ascii="Times New Roman" w:hAnsi="Times New Roman" w:cs="Times New Roman"/>
            <w:sz w:val="28"/>
            <w:szCs w:val="28"/>
          </w:rPr>
          <w:t>часть вторую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после слов "профессиональное образование работников" дополнить словами ", направление работников (с их письменного согласия) на прохождение независимой оценки квалификации";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0" w:history="1">
        <w:r w:rsidRPr="00AC6668">
          <w:rPr>
            <w:rFonts w:ascii="Times New Roman" w:hAnsi="Times New Roman" w:cs="Times New Roman"/>
            <w:sz w:val="28"/>
            <w:szCs w:val="28"/>
          </w:rPr>
          <w:t>часть третью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после слова "специальностей" дополнить словами ", в том числе для направления работников на прохождение независимой оценки квалификации,";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1" w:history="1">
        <w:r w:rsidRPr="00AC666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частью шестой следующего содержания: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"При направлении работодателем работника на прохождение независимой оценки квалификации работодатель должен предоставлять ему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2" w:history="1">
        <w:r w:rsidRPr="00AC6668">
          <w:rPr>
            <w:rFonts w:ascii="Times New Roman" w:hAnsi="Times New Roman" w:cs="Times New Roman"/>
            <w:sz w:val="28"/>
            <w:szCs w:val="28"/>
          </w:rPr>
          <w:t>статье 197</w:t>
        </w:r>
      </w:hyperlink>
      <w:r w:rsidRPr="00AC6668">
        <w:rPr>
          <w:rFonts w:ascii="Times New Roman" w:hAnsi="Times New Roman" w:cs="Times New Roman"/>
          <w:sz w:val="28"/>
          <w:szCs w:val="28"/>
        </w:rPr>
        <w:t>: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history="1">
        <w:r w:rsidRPr="00AC6668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дополнить словами ", на прохождение независимой оценки квалификации";</w:t>
      </w: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AC6668">
          <w:rPr>
            <w:rFonts w:ascii="Times New Roman" w:hAnsi="Times New Roman" w:cs="Times New Roman"/>
            <w:sz w:val="28"/>
            <w:szCs w:val="28"/>
          </w:rPr>
          <w:t>часть первую</w:t>
        </w:r>
      </w:hyperlink>
      <w:r w:rsidRPr="00AC6668">
        <w:rPr>
          <w:rFonts w:ascii="Times New Roman" w:hAnsi="Times New Roman" w:cs="Times New Roman"/>
          <w:sz w:val="28"/>
          <w:szCs w:val="28"/>
        </w:rPr>
        <w:t xml:space="preserve"> дополнить словами ", а также на прохождение независимой оценки квалификации".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A43" w:rsidRPr="00AC6668" w:rsidRDefault="00F01A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Статья 2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2017 года.</w:t>
      </w:r>
    </w:p>
    <w:p w:rsidR="00F01A43" w:rsidRPr="00AC6668" w:rsidRDefault="00F0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Президент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1A43" w:rsidRPr="00AC6668" w:rsidRDefault="00F0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В.ПУТИН</w:t>
      </w:r>
    </w:p>
    <w:p w:rsidR="00F01A43" w:rsidRPr="00AC6668" w:rsidRDefault="00F01A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01A43" w:rsidRPr="00AC6668" w:rsidRDefault="00F01A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3 июля 2016 года</w:t>
      </w:r>
    </w:p>
    <w:p w:rsidR="00F01A43" w:rsidRPr="00AC6668" w:rsidRDefault="00F01A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668">
        <w:rPr>
          <w:rFonts w:ascii="Times New Roman" w:hAnsi="Times New Roman" w:cs="Times New Roman"/>
          <w:sz w:val="28"/>
          <w:szCs w:val="28"/>
        </w:rPr>
        <w:t>N 239-ФЗ</w:t>
      </w:r>
    </w:p>
    <w:p w:rsidR="00F01A43" w:rsidRPr="00AC6668" w:rsidRDefault="00F01A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E272B" w:rsidRPr="00AC6668" w:rsidRDefault="00AE272B"/>
    <w:sectPr w:rsidR="00AE272B" w:rsidRPr="00AC6668" w:rsidSect="00C8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43"/>
    <w:rsid w:val="00AC6668"/>
    <w:rsid w:val="00AE272B"/>
    <w:rsid w:val="00F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BA20-6F6A-4DA5-AE5A-FC56D297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A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A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01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DCB8B36C78B87F64408BF61622B4FA0713C4EF1A5D208580AFC7B621AACA2A711239B8425Z6a0H" TargetMode="External"/><Relationship Id="rId13" Type="http://schemas.openxmlformats.org/officeDocument/2006/relationships/hyperlink" Target="consultantplus://offline/ref=754DCB8B36C78B87F64408BF61622B4FA0713C4EF1A5D208580AFC7B621AACA2A711239B8424Z6a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DCB8B36C78B87F64408BF61622B4FA0713C4EF1A5D208580AFC7B621AACA2A711239B8425Z6a1H" TargetMode="External"/><Relationship Id="rId12" Type="http://schemas.openxmlformats.org/officeDocument/2006/relationships/hyperlink" Target="consultantplus://offline/ref=754DCB8B36C78B87F64408BF61622B4FA0713C4EF1A5D208580AFC7B621AACA2A711239B8424Z6a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DCB8B36C78B87F64408BF61622B4FA0713C4EF1A5D208580AFC7B621AACA2A711239B8425Z6a1H" TargetMode="External"/><Relationship Id="rId11" Type="http://schemas.openxmlformats.org/officeDocument/2006/relationships/hyperlink" Target="consultantplus://offline/ref=754DCB8B36C78B87F64408BF61622B4FA0713C4EF1A5D208580AFC7B621AACA2A711239B8425Z6a1H" TargetMode="External"/><Relationship Id="rId5" Type="http://schemas.openxmlformats.org/officeDocument/2006/relationships/hyperlink" Target="consultantplus://offline/ref=754DCB8B36C78B87F64408BF61622B4FA0713C4EF1A5D208580AFC7B621AACA2A711239B8425Z6aC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4DCB8B36C78B87F64408BF61622B4FA0713C4EF1A5D208580AFC7B621AACA2A711239B8424Z6a8H" TargetMode="External"/><Relationship Id="rId4" Type="http://schemas.openxmlformats.org/officeDocument/2006/relationships/hyperlink" Target="consultantplus://offline/ref=754DCB8B36C78B87F64408BF61622B4FA0713C4EF1A5D208580AFC7B62Z1aAH" TargetMode="External"/><Relationship Id="rId9" Type="http://schemas.openxmlformats.org/officeDocument/2006/relationships/hyperlink" Target="consultantplus://offline/ref=754DCB8B36C78B87F64408BF61622B4FA0713C4EF1A5D208580AFC7B621AACA2A711239B8424Z6a9H" TargetMode="External"/><Relationship Id="rId14" Type="http://schemas.openxmlformats.org/officeDocument/2006/relationships/hyperlink" Target="consultantplus://offline/ref=754DCB8B36C78B87F64408BF61622B4FA0713C4EF1A5D208580AFC7B621AACA2A711239B8424Z6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2</cp:revision>
  <dcterms:created xsi:type="dcterms:W3CDTF">2016-12-26T07:26:00Z</dcterms:created>
  <dcterms:modified xsi:type="dcterms:W3CDTF">2016-12-26T07:29:00Z</dcterms:modified>
</cp:coreProperties>
</file>