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CA28B8" w:rsidRDefault="00CA28B8" w:rsidP="00CA28B8">
      <w:r>
        <w:t xml:space="preserve">Всем специалистам, работающим в государственных медицинских организациях, приказы по аттестации рассылаются по месту работы. Специалисты, работающие в частных и ведомственных организациях здравоохранения, могут получить данный приказ в Министерстве здравоохранения Свердловской области (вторник, среда с 10.00 до 17.00, перерыв с 13.00 до 14.00, </w:t>
      </w:r>
      <w:proofErr w:type="spellStart"/>
      <w:r>
        <w:t>каб</w:t>
      </w:r>
      <w:proofErr w:type="spellEnd"/>
      <w:r>
        <w:t>. 408, тел.: +7 (343) 270-19-43).</w:t>
      </w:r>
    </w:p>
    <w:sectPr w:rsidR="00CE6DF4" w:rsidRPr="00CA28B8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Company>MIAC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2014-08-01T07:37:00Z</dcterms:created>
  <dcterms:modified xsi:type="dcterms:W3CDTF">2014-08-01T07:37:00Z</dcterms:modified>
</cp:coreProperties>
</file>