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1 июня 2020 года Михаил </w:t>
      </w:r>
      <w:proofErr w:type="spellStart"/>
      <w:r>
        <w:rPr>
          <w:rFonts w:ascii="Georgia" w:hAnsi="Georgia"/>
          <w:color w:val="111111"/>
          <w:sz w:val="27"/>
          <w:szCs w:val="27"/>
        </w:rPr>
        <w:t>Мишустин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провёл </w:t>
      </w:r>
      <w:hyperlink r:id="rId4" w:tgtFrame="_blank" w:history="1">
        <w:r>
          <w:rPr>
            <w:rStyle w:val="a4"/>
            <w:rFonts w:ascii="Georgia" w:hAnsi="Georgia"/>
            <w:color w:val="204E8A"/>
            <w:sz w:val="27"/>
            <w:szCs w:val="27"/>
            <w:bdr w:val="none" w:sz="0" w:space="0" w:color="auto" w:frame="1"/>
          </w:rPr>
          <w:t xml:space="preserve">очередное заседание президиума Координационного совета при Правительстве Российской Федерации по борьбе с распространением новой </w:t>
        </w:r>
        <w:proofErr w:type="spellStart"/>
        <w:r>
          <w:rPr>
            <w:rStyle w:val="a4"/>
            <w:rFonts w:ascii="Georgia" w:hAnsi="Georgia"/>
            <w:color w:val="204E8A"/>
            <w:sz w:val="27"/>
            <w:szCs w:val="27"/>
            <w:bdr w:val="none" w:sz="0" w:space="0" w:color="auto" w:frame="1"/>
          </w:rPr>
          <w:t>коронавирусной</w:t>
        </w:r>
        <w:proofErr w:type="spellEnd"/>
        <w:r>
          <w:rPr>
            <w:rStyle w:val="a4"/>
            <w:rFonts w:ascii="Georgia" w:hAnsi="Georgia"/>
            <w:color w:val="204E8A"/>
            <w:sz w:val="27"/>
            <w:szCs w:val="27"/>
            <w:bdr w:val="none" w:sz="0" w:space="0" w:color="auto" w:frame="1"/>
          </w:rPr>
          <w:t xml:space="preserve"> инфекции на территории Российской Федерации</w:t>
        </w:r>
      </w:hyperlink>
      <w:r>
        <w:rPr>
          <w:rFonts w:ascii="Georgia" w:hAnsi="Georgia"/>
          <w:color w:val="111111"/>
          <w:sz w:val="27"/>
          <w:szCs w:val="27"/>
        </w:rPr>
        <w:t>. По итогам приняты следующие решения и даны поручения: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1. </w:t>
      </w:r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Минздраву России </w:t>
      </w:r>
      <w:r>
        <w:rPr>
          <w:rFonts w:ascii="Georgia" w:hAnsi="Georgia"/>
          <w:color w:val="111111"/>
          <w:sz w:val="27"/>
          <w:szCs w:val="27"/>
        </w:rPr>
        <w:t xml:space="preserve">внести проект постановления Правительства Российской Федерации, предусматривающий изменение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>
        <w:rPr>
          <w:rFonts w:ascii="Georgia" w:hAnsi="Georgi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инфекцией (</w:t>
      </w:r>
      <w:hyperlink r:id="rId5" w:tgtFrame="_blank" w:tooltip="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" w:history="1">
        <w:r>
          <w:rPr>
            <w:rStyle w:val="a4"/>
            <w:rFonts w:ascii="Georgia" w:hAnsi="Georgia"/>
            <w:color w:val="204E8A"/>
            <w:sz w:val="27"/>
            <w:szCs w:val="27"/>
            <w:bdr w:val="none" w:sz="0" w:space="0" w:color="auto" w:frame="1"/>
          </w:rPr>
          <w:t>постановление Правительства Российской Федерации от 3 апреля 2020 года №432</w:t>
        </w:r>
      </w:hyperlink>
      <w:r>
        <w:rPr>
          <w:rFonts w:ascii="Georgia" w:hAnsi="Georgia"/>
          <w:color w:val="111111"/>
          <w:sz w:val="27"/>
          <w:szCs w:val="27"/>
        </w:rPr>
        <w:t>), в целях возобновления плановой работы медицинских организаций.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4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2. </w:t>
      </w:r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Минздраву России</w:t>
      </w:r>
      <w:r>
        <w:rPr>
          <w:rFonts w:ascii="Georgia" w:hAnsi="Georgia"/>
          <w:color w:val="111111"/>
          <w:sz w:val="27"/>
          <w:szCs w:val="27"/>
        </w:rPr>
        <w:t xml:space="preserve"> совместно с высшими должностными лицами (руководителями высших исполнительных органов государственной власти) субъектов Российской Федерации обеспечить сохранение резерва специализированного коечного фонда, созданного для лечения больных новой </w:t>
      </w:r>
      <w:proofErr w:type="spellStart"/>
      <w:r>
        <w:rPr>
          <w:rFonts w:ascii="Georgia" w:hAnsi="Georgi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инфекцией в федеральных и региональных медицинских организациях, на случай возобновления роста заболеваемости населения указанной инфекцией и проработать вопрос о необходимости формирования дополнительного коечного фонда на случай возникновения второй волны распространения новой </w:t>
      </w:r>
      <w:proofErr w:type="spellStart"/>
      <w:r>
        <w:rPr>
          <w:rFonts w:ascii="Georgia" w:hAnsi="Georgi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инфекции.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5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3. </w:t>
      </w:r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rFonts w:ascii="Georgia" w:hAnsi="Georgia"/>
          <w:color w:val="111111"/>
          <w:sz w:val="27"/>
          <w:szCs w:val="27"/>
        </w:rPr>
        <w:t xml:space="preserve"> в целях обеспечения безопасности медицинских и иных работников, непосредственно участвующих в оказании медицинской помощи гражданам, у которых выявлена новая </w:t>
      </w:r>
      <w:proofErr w:type="spellStart"/>
      <w:r>
        <w:rPr>
          <w:rFonts w:ascii="Georgia" w:hAnsi="Georgia"/>
          <w:color w:val="111111"/>
          <w:sz w:val="27"/>
          <w:szCs w:val="27"/>
        </w:rPr>
        <w:t>коронавирусная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инфекция, дополнительно оценить потребность в необходимых для их деятельности средствах индивидуальной защиты, их имеющихся запасах и при необходимости их пополнения направить соответствующие заявки в </w:t>
      </w:r>
      <w:proofErr w:type="spellStart"/>
      <w:r>
        <w:rPr>
          <w:rFonts w:ascii="Georgia" w:hAnsi="Georgia"/>
          <w:color w:val="111111"/>
          <w:sz w:val="27"/>
          <w:szCs w:val="27"/>
        </w:rPr>
        <w:t>Минпромторг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России.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При поступлении информации о нехватке средств индивидуальной защиты в медицинских учреждениях обеспечить обязательное рассмотрение каждого такого случая и незамедлительное принятие соответствующих мер по исправлению ситуации.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3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4. </w:t>
      </w:r>
      <w:proofErr w:type="spellStart"/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Минпромторгу</w:t>
      </w:r>
      <w:proofErr w:type="spellEnd"/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 xml:space="preserve"> России</w:t>
      </w:r>
      <w:r>
        <w:rPr>
          <w:rFonts w:ascii="Georgia" w:hAnsi="Georgia"/>
          <w:color w:val="111111"/>
          <w:sz w:val="27"/>
          <w:szCs w:val="27"/>
        </w:rPr>
        <w:t>, Минздраву России проанализировать представленные в соответствии с пунктом 3 настоящего перечня поручений заявки и обеспечить совместно с органами исполнительной власти субъектов Российской Федерации своевременные поставки средств индивидуальной защиты в медицинские организации.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О результатах доложить в Правительство Российской Федерации.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5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>5. </w:t>
      </w:r>
      <w:proofErr w:type="spellStart"/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Минпромторгу</w:t>
      </w:r>
      <w:proofErr w:type="spellEnd"/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 xml:space="preserve"> России</w:t>
      </w:r>
      <w:r>
        <w:rPr>
          <w:rFonts w:ascii="Georgia" w:hAnsi="Georgia"/>
          <w:color w:val="111111"/>
          <w:sz w:val="27"/>
          <w:szCs w:val="27"/>
        </w:rPr>
        <w:t xml:space="preserve">, Минздраву России, </w:t>
      </w:r>
      <w:proofErr w:type="spellStart"/>
      <w:r>
        <w:rPr>
          <w:rFonts w:ascii="Georgia" w:hAnsi="Georgi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11111"/>
          <w:sz w:val="27"/>
          <w:szCs w:val="27"/>
        </w:rPr>
        <w:t>Росрезерву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, ФСИН России проработать вопрос о распоряжении средствами индивидуальной защиты, приобретёнными (произведёнными) за счёт средств, выделенных из резервного фонда Правительства Российской Федерации, и (или) привлечённых кредитных ресурсов, в том числе рассмотрев возможность их приобретения федеральными органами исполнительной власти, органами исполнительной власти субъектов Российской Федерации, безвозмездной передачи или передачи на хранение в </w:t>
      </w:r>
      <w:proofErr w:type="spellStart"/>
      <w:r>
        <w:rPr>
          <w:rFonts w:ascii="Georgia" w:hAnsi="Georgia"/>
          <w:color w:val="111111"/>
          <w:sz w:val="27"/>
          <w:szCs w:val="27"/>
        </w:rPr>
        <w:t>Росрезерв</w:t>
      </w:r>
      <w:proofErr w:type="spellEnd"/>
      <w:r>
        <w:rPr>
          <w:rFonts w:ascii="Georgia" w:hAnsi="Georgia"/>
          <w:color w:val="111111"/>
          <w:sz w:val="27"/>
          <w:szCs w:val="27"/>
        </w:rPr>
        <w:t>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О результатах доложить в Правительство Российской Федерации.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5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6. </w:t>
      </w:r>
      <w:r>
        <w:rPr>
          <w:rFonts w:ascii="Georgia" w:hAnsi="Georgia"/>
          <w:b/>
          <w:bCs/>
          <w:color w:val="111111"/>
          <w:sz w:val="27"/>
          <w:szCs w:val="27"/>
          <w:bdr w:val="none" w:sz="0" w:space="0" w:color="auto" w:frame="1"/>
        </w:rPr>
        <w:t>Минюсту России</w:t>
      </w:r>
      <w:r>
        <w:rPr>
          <w:rFonts w:ascii="Georgia" w:hAnsi="Georgia"/>
          <w:color w:val="111111"/>
          <w:sz w:val="27"/>
          <w:szCs w:val="27"/>
        </w:rPr>
        <w:t xml:space="preserve">, Минздраву России, </w:t>
      </w:r>
      <w:proofErr w:type="spellStart"/>
      <w:r>
        <w:rPr>
          <w:rFonts w:ascii="Georgia" w:hAnsi="Georgi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проанализировать совместно с правительством Москвы и экспертным юридическим сообществом практику применения нормативных правовых актов (в том числе указов мэра Москвы), принятых в целях борьбы с распространением новой </w:t>
      </w:r>
      <w:proofErr w:type="spellStart"/>
      <w:r>
        <w:rPr>
          <w:rFonts w:ascii="Georgia" w:hAnsi="Georgi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инфекции на территории Российской Федерации, обратив особое внимание на положения, в наибольшей степени затрагивающие права и интересы граждан. Обеспечить информационное сопровождение данной работы.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О результатах доложить в Правительство Российской Федерации.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Срок – до 8 июня 2020 года.</w:t>
      </w:r>
    </w:p>
    <w:p w:rsidR="006A58C5" w:rsidRDefault="006A58C5" w:rsidP="006A58C5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+ Заместителю Председателя Правительства Российской Федерации – Руководителю Аппарата Правительства Российской Федерации </w:t>
      </w:r>
      <w:proofErr w:type="spellStart"/>
      <w:r>
        <w:rPr>
          <w:rFonts w:ascii="Georgia" w:hAnsi="Georgia"/>
          <w:color w:val="111111"/>
          <w:sz w:val="27"/>
          <w:szCs w:val="27"/>
        </w:rPr>
        <w:t>Д.Ю.Григоренко</w:t>
      </w:r>
      <w:proofErr w:type="spellEnd"/>
    </w:p>
    <w:p w:rsidR="00FD3BFD" w:rsidRDefault="00FD3BFD">
      <w:bookmarkStart w:id="0" w:name="_GoBack"/>
      <w:bookmarkEnd w:id="0"/>
    </w:p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5"/>
    <w:rsid w:val="006A58C5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3D113-EC39-4A96-8DE2-7251F476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39379/" TargetMode="External"/><Relationship Id="rId4" Type="http://schemas.openxmlformats.org/officeDocument/2006/relationships/hyperlink" Target="http://government.ru/news/398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cp:lastPrinted>2020-06-08T12:43:00Z</cp:lastPrinted>
  <dcterms:created xsi:type="dcterms:W3CDTF">2020-06-08T12:43:00Z</dcterms:created>
  <dcterms:modified xsi:type="dcterms:W3CDTF">2020-06-08T12:44:00Z</dcterms:modified>
</cp:coreProperties>
</file>