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B9B06" w14:textId="77777777" w:rsidR="004F6B53" w:rsidRDefault="004F6B53" w:rsidP="00646DD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EC73F20" w14:textId="77777777" w:rsidR="008D484F" w:rsidRDefault="008D484F" w:rsidP="00646DD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CCD7189" w14:textId="77777777" w:rsidR="008D484F" w:rsidRDefault="008D484F" w:rsidP="00646DD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089767A" w14:textId="77777777" w:rsidR="007834EC" w:rsidRDefault="007834EC" w:rsidP="00646DD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492FAC4" w14:textId="77777777" w:rsidR="007834EC" w:rsidRDefault="007834EC" w:rsidP="00646DD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5AAFFE0" w14:textId="77777777" w:rsidR="007834EC" w:rsidRDefault="007834EC" w:rsidP="00646DD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C2729F1" w14:textId="77777777" w:rsidR="00050BA5" w:rsidRDefault="00050BA5" w:rsidP="00646DD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580B5CE" w14:textId="77777777" w:rsidR="00050BA5" w:rsidRDefault="00050BA5" w:rsidP="00646DD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5CB5C9A" w14:textId="77777777" w:rsidR="00EA1188" w:rsidRDefault="00A0458D" w:rsidP="00646DD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9755A">
        <w:rPr>
          <w:rFonts w:ascii="Liberation Serif" w:hAnsi="Liberation Serif" w:cs="Liberation Serif"/>
          <w:b/>
          <w:sz w:val="28"/>
          <w:szCs w:val="28"/>
        </w:rPr>
        <w:t xml:space="preserve">Об </w:t>
      </w:r>
      <w:r w:rsidR="00F9755A" w:rsidRPr="00F9755A">
        <w:rPr>
          <w:rFonts w:ascii="Liberation Serif" w:hAnsi="Liberation Serif" w:cs="Liberation Serif"/>
          <w:b/>
          <w:sz w:val="28"/>
          <w:szCs w:val="28"/>
        </w:rPr>
        <w:t xml:space="preserve">осуществлении </w:t>
      </w:r>
      <w:r w:rsidR="00EA1188" w:rsidRPr="00EA1188">
        <w:rPr>
          <w:rFonts w:ascii="Liberation Serif" w:hAnsi="Liberation Serif" w:cs="Liberation Serif"/>
          <w:b/>
          <w:sz w:val="28"/>
          <w:szCs w:val="28"/>
        </w:rPr>
        <w:t>государственным бюджетным профессиональным образовательным учреждением «Свердловский областной медицинский колледж»</w:t>
      </w:r>
      <w:r w:rsidR="00EA118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9755A" w:rsidRPr="00F9755A">
        <w:rPr>
          <w:rFonts w:ascii="Liberation Serif" w:hAnsi="Liberation Serif" w:cs="Liberation Serif"/>
          <w:b/>
          <w:sz w:val="28"/>
          <w:szCs w:val="28"/>
        </w:rPr>
        <w:t xml:space="preserve">полномочий Министерства </w:t>
      </w:r>
      <w:r w:rsidR="00EA1188">
        <w:rPr>
          <w:rFonts w:ascii="Liberation Serif" w:hAnsi="Liberation Serif" w:cs="Liberation Serif"/>
          <w:b/>
          <w:sz w:val="28"/>
          <w:szCs w:val="28"/>
        </w:rPr>
        <w:t>здравоохранения</w:t>
      </w:r>
      <w:r w:rsidR="00F9755A" w:rsidRPr="00F9755A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 по исполнению публичных обязательств перед физическими лицами, подлежащих исполнению в денежной форме, </w:t>
      </w:r>
    </w:p>
    <w:p w14:paraId="75AC65B2" w14:textId="77777777" w:rsidR="00602501" w:rsidRPr="00F9755A" w:rsidRDefault="00F9755A" w:rsidP="00646DD9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9755A">
        <w:rPr>
          <w:rFonts w:ascii="Liberation Serif" w:hAnsi="Liberation Serif" w:cs="Liberation Serif"/>
          <w:b/>
          <w:sz w:val="28"/>
          <w:szCs w:val="28"/>
        </w:rPr>
        <w:t>и финансового обеспечения их осущест</w:t>
      </w:r>
      <w:r w:rsidR="00BA0918">
        <w:rPr>
          <w:rFonts w:ascii="Liberation Serif" w:hAnsi="Liberation Serif" w:cs="Liberation Serif"/>
          <w:b/>
          <w:sz w:val="28"/>
          <w:szCs w:val="28"/>
        </w:rPr>
        <w:t>в</w:t>
      </w:r>
      <w:r w:rsidRPr="00F9755A">
        <w:rPr>
          <w:rFonts w:ascii="Liberation Serif" w:hAnsi="Liberation Serif" w:cs="Liberation Serif"/>
          <w:b/>
          <w:sz w:val="28"/>
          <w:szCs w:val="28"/>
        </w:rPr>
        <w:t>ления</w:t>
      </w:r>
    </w:p>
    <w:p w14:paraId="71C65120" w14:textId="77777777" w:rsidR="00602501" w:rsidRPr="00A95F92" w:rsidRDefault="00602501" w:rsidP="00646DD9">
      <w:pPr>
        <w:pStyle w:val="a4"/>
        <w:tabs>
          <w:tab w:val="left" w:pos="720"/>
        </w:tabs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60233561" w14:textId="77777777" w:rsidR="006D3847" w:rsidRPr="00A95F92" w:rsidRDefault="006D3847" w:rsidP="00646DD9">
      <w:pPr>
        <w:pStyle w:val="a4"/>
        <w:tabs>
          <w:tab w:val="left" w:pos="720"/>
        </w:tabs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1C3B4B6" w14:textId="77777777" w:rsidR="00B130E7" w:rsidRPr="00F9755A" w:rsidRDefault="00DA716A" w:rsidP="005A2BCF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5F92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5A2BCF">
        <w:rPr>
          <w:rFonts w:ascii="Liberation Serif" w:hAnsi="Liberation Serif" w:cs="Liberation Serif"/>
          <w:sz w:val="28"/>
          <w:szCs w:val="28"/>
        </w:rPr>
        <w:t>с п</w:t>
      </w:r>
      <w:r w:rsidR="005A2BCF" w:rsidRPr="005A2BCF">
        <w:rPr>
          <w:rFonts w:ascii="Liberation Serif" w:hAnsi="Liberation Serif" w:cs="Liberation Serif"/>
          <w:bCs/>
          <w:sz w:val="28"/>
          <w:szCs w:val="28"/>
        </w:rPr>
        <w:t>остановление</w:t>
      </w:r>
      <w:r w:rsidR="005A2BCF">
        <w:rPr>
          <w:rFonts w:ascii="Liberation Serif" w:hAnsi="Liberation Serif" w:cs="Liberation Serif"/>
          <w:bCs/>
          <w:sz w:val="28"/>
          <w:szCs w:val="28"/>
        </w:rPr>
        <w:t>м</w:t>
      </w:r>
      <w:r w:rsidR="005A2BCF" w:rsidRPr="005A2BCF">
        <w:rPr>
          <w:rFonts w:ascii="Liberation Serif" w:hAnsi="Liberation Serif" w:cs="Liberation Serif"/>
          <w:bCs/>
          <w:sz w:val="28"/>
          <w:szCs w:val="28"/>
        </w:rPr>
        <w:t xml:space="preserve"> Правительства Свердловской области от</w:t>
      </w:r>
      <w:r w:rsidR="005A2BCF">
        <w:rPr>
          <w:rFonts w:ascii="Liberation Serif" w:hAnsi="Liberation Serif" w:cs="Liberation Serif"/>
          <w:bCs/>
          <w:sz w:val="28"/>
          <w:szCs w:val="28"/>
        </w:rPr>
        <w:t> </w:t>
      </w:r>
      <w:r w:rsidR="005A2BCF" w:rsidRPr="005A2BCF">
        <w:rPr>
          <w:rFonts w:ascii="Liberation Serif" w:hAnsi="Liberation Serif" w:cs="Liberation Serif"/>
          <w:bCs/>
          <w:sz w:val="28"/>
          <w:szCs w:val="28"/>
        </w:rPr>
        <w:t xml:space="preserve">08.02.2011 </w:t>
      </w:r>
      <w:r w:rsidR="005A2BCF">
        <w:rPr>
          <w:rFonts w:ascii="Liberation Serif" w:hAnsi="Liberation Serif" w:cs="Liberation Serif"/>
          <w:bCs/>
          <w:sz w:val="28"/>
          <w:szCs w:val="28"/>
        </w:rPr>
        <w:t>№</w:t>
      </w:r>
      <w:r w:rsidR="005A2BCF" w:rsidRPr="005A2BCF">
        <w:rPr>
          <w:rFonts w:ascii="Liberation Serif" w:hAnsi="Liberation Serif" w:cs="Liberation Serif"/>
          <w:bCs/>
          <w:sz w:val="28"/>
          <w:szCs w:val="28"/>
        </w:rPr>
        <w:t xml:space="preserve"> 75-ПП</w:t>
      </w:r>
      <w:r w:rsidR="005A2BCF"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 w:rsidR="005A2BCF" w:rsidRPr="005A2BCF">
        <w:rPr>
          <w:rFonts w:ascii="Liberation Serif" w:hAnsi="Liberation Serif" w:cs="Liberation Serif"/>
          <w:bCs/>
          <w:sz w:val="28"/>
          <w:szCs w:val="28"/>
        </w:rPr>
        <w:t>Об утверждении Порядка осуществления государственным бюджетным учреждением Свердловской области и</w:t>
      </w:r>
      <w:r w:rsidR="005A2BCF">
        <w:rPr>
          <w:rFonts w:ascii="Liberation Serif" w:hAnsi="Liberation Serif" w:cs="Liberation Serif"/>
          <w:bCs/>
          <w:sz w:val="28"/>
          <w:szCs w:val="28"/>
        </w:rPr>
        <w:t> </w:t>
      </w:r>
      <w:r w:rsidR="005A2BCF" w:rsidRPr="005A2BCF">
        <w:rPr>
          <w:rFonts w:ascii="Liberation Serif" w:hAnsi="Liberation Serif" w:cs="Liberation Serif"/>
          <w:bCs/>
          <w:sz w:val="28"/>
          <w:szCs w:val="28"/>
        </w:rPr>
        <w:t>государственным автономным учреждением Свердловской области полномочий исполнительного органа государственной власти Свердловской области по</w:t>
      </w:r>
      <w:r w:rsidR="005A2BCF">
        <w:rPr>
          <w:rFonts w:ascii="Liberation Serif" w:hAnsi="Liberation Serif" w:cs="Liberation Serif"/>
          <w:bCs/>
          <w:sz w:val="28"/>
          <w:szCs w:val="28"/>
        </w:rPr>
        <w:t> </w:t>
      </w:r>
      <w:r w:rsidR="005A2BCF" w:rsidRPr="005A2BCF">
        <w:rPr>
          <w:rFonts w:ascii="Liberation Serif" w:hAnsi="Liberation Serif" w:cs="Liberation Serif"/>
          <w:bCs/>
          <w:sz w:val="28"/>
          <w:szCs w:val="28"/>
        </w:rPr>
        <w:t>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 w:rsidR="005A2BCF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0BF8883B" w14:textId="77777777" w:rsidR="00BD393B" w:rsidRPr="00F9755A" w:rsidRDefault="00BD393B" w:rsidP="00646DD9">
      <w:pPr>
        <w:pStyle w:val="a4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9755A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14:paraId="588EF84E" w14:textId="7EBE2974" w:rsidR="00FC6F6F" w:rsidRPr="00F9755A" w:rsidRDefault="00FC6F6F" w:rsidP="004A6ECE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755A">
        <w:rPr>
          <w:rFonts w:ascii="Liberation Serif" w:hAnsi="Liberation Serif" w:cs="Liberation Serif"/>
          <w:sz w:val="28"/>
          <w:szCs w:val="28"/>
        </w:rPr>
        <w:t>1. </w:t>
      </w:r>
      <w:r w:rsidR="004A6ECE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4A6ECE" w:rsidRPr="004A6ECE">
        <w:rPr>
          <w:rFonts w:ascii="Liberation Serif" w:hAnsi="Liberation Serif" w:cs="Liberation Serif"/>
          <w:sz w:val="28"/>
          <w:szCs w:val="28"/>
        </w:rPr>
        <w:t>перечень</w:t>
      </w:r>
      <w:r w:rsidR="004A6ECE">
        <w:rPr>
          <w:rFonts w:ascii="Liberation Serif" w:hAnsi="Liberation Serif" w:cs="Liberation Serif"/>
          <w:sz w:val="28"/>
          <w:szCs w:val="28"/>
        </w:rPr>
        <w:t xml:space="preserve"> </w:t>
      </w:r>
      <w:r w:rsidR="004A6ECE" w:rsidRPr="004A6ECE">
        <w:rPr>
          <w:rFonts w:ascii="Liberation Serif" w:hAnsi="Liberation Serif" w:cs="Liberation Serif"/>
          <w:sz w:val="28"/>
          <w:szCs w:val="28"/>
        </w:rPr>
        <w:t xml:space="preserve">публичных обязательств перед физическими лицами, подлежащих исполнению в денежной форме </w:t>
      </w:r>
      <w:r w:rsidR="00525372" w:rsidRPr="00525372">
        <w:rPr>
          <w:rFonts w:ascii="Liberation Serif" w:hAnsi="Liberation Serif" w:cs="Liberation Serif"/>
          <w:sz w:val="28"/>
          <w:szCs w:val="28"/>
        </w:rPr>
        <w:t>государственным бюджетным профессиональным образовательным учреждением «Свердловский областной медицинский колледж»</w:t>
      </w:r>
      <w:r w:rsidR="004A6ECE" w:rsidRPr="00525372">
        <w:rPr>
          <w:rFonts w:ascii="Liberation Serif" w:hAnsi="Liberation Serif" w:cs="Liberation Serif"/>
          <w:sz w:val="28"/>
          <w:szCs w:val="28"/>
        </w:rPr>
        <w:t xml:space="preserve"> от имени и по поруче</w:t>
      </w:r>
      <w:r w:rsidR="00253D23" w:rsidRPr="00525372">
        <w:rPr>
          <w:rFonts w:ascii="Liberation Serif" w:hAnsi="Liberation Serif" w:cs="Liberation Serif"/>
          <w:sz w:val="28"/>
          <w:szCs w:val="28"/>
        </w:rPr>
        <w:t>н</w:t>
      </w:r>
      <w:r w:rsidR="004A6ECE" w:rsidRPr="00525372">
        <w:rPr>
          <w:rFonts w:ascii="Liberation Serif" w:hAnsi="Liberation Serif" w:cs="Liberation Serif"/>
          <w:sz w:val="28"/>
          <w:szCs w:val="28"/>
        </w:rPr>
        <w:t xml:space="preserve">ию Министерства </w:t>
      </w:r>
      <w:r w:rsidR="00E37234" w:rsidRPr="00525372">
        <w:rPr>
          <w:rFonts w:ascii="Liberation Serif" w:hAnsi="Liberation Serif" w:cs="Liberation Serif"/>
          <w:sz w:val="28"/>
          <w:szCs w:val="28"/>
        </w:rPr>
        <w:t>здравоохранения</w:t>
      </w:r>
      <w:r w:rsidR="004A6ECE" w:rsidRPr="00525372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2254FF">
        <w:rPr>
          <w:rFonts w:ascii="Liberation Serif" w:hAnsi="Liberation Serif" w:cs="Liberation Serif"/>
          <w:sz w:val="28"/>
          <w:szCs w:val="28"/>
        </w:rPr>
        <w:t xml:space="preserve"> (далее – перечень публи</w:t>
      </w:r>
      <w:r w:rsidR="00355215">
        <w:rPr>
          <w:rFonts w:ascii="Liberation Serif" w:hAnsi="Liberation Serif" w:cs="Liberation Serif"/>
          <w:sz w:val="28"/>
          <w:szCs w:val="28"/>
        </w:rPr>
        <w:t>чных обязательств)</w:t>
      </w:r>
      <w:r w:rsidR="00050BA5" w:rsidRPr="00525372">
        <w:rPr>
          <w:rFonts w:ascii="Liberation Serif" w:hAnsi="Liberation Serif" w:cs="Liberation Serif"/>
          <w:sz w:val="28"/>
          <w:szCs w:val="28"/>
        </w:rPr>
        <w:t xml:space="preserve"> (прилагается</w:t>
      </w:r>
      <w:r w:rsidR="00050BA5">
        <w:rPr>
          <w:rFonts w:ascii="Liberation Serif" w:hAnsi="Liberation Serif" w:cs="Liberation Serif"/>
          <w:sz w:val="28"/>
          <w:szCs w:val="28"/>
        </w:rPr>
        <w:t>)</w:t>
      </w:r>
      <w:r w:rsidR="004A6ECE">
        <w:rPr>
          <w:rFonts w:ascii="Liberation Serif" w:hAnsi="Liberation Serif" w:cs="Liberation Serif"/>
          <w:sz w:val="28"/>
          <w:szCs w:val="28"/>
        </w:rPr>
        <w:t>.</w:t>
      </w:r>
    </w:p>
    <w:p w14:paraId="7FD89D00" w14:textId="70D3640E" w:rsidR="001501FA" w:rsidRDefault="001501FA" w:rsidP="00054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4A6EC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4A6ECE">
        <w:rPr>
          <w:rFonts w:ascii="Liberation Serif" w:hAnsi="Liberation Serif" w:cs="Liberation Serif"/>
          <w:sz w:val="28"/>
          <w:szCs w:val="28"/>
        </w:rPr>
        <w:t xml:space="preserve">Передать полномочия Министерства </w:t>
      </w:r>
      <w:r w:rsidR="00E37234">
        <w:rPr>
          <w:rFonts w:ascii="Liberation Serif" w:hAnsi="Liberation Serif" w:cs="Liberation Serif"/>
          <w:sz w:val="28"/>
          <w:szCs w:val="28"/>
        </w:rPr>
        <w:t>здравоохранения</w:t>
      </w:r>
      <w:r w:rsidR="004A6ECE">
        <w:rPr>
          <w:rFonts w:ascii="Liberation Serif" w:hAnsi="Liberation Serif" w:cs="Liberation Serif"/>
          <w:sz w:val="28"/>
          <w:szCs w:val="28"/>
        </w:rPr>
        <w:t xml:space="preserve"> Свердловской области (далее – Министерство) по исполнению публичных обязательств перед физическими</w:t>
      </w:r>
      <w:r w:rsidR="0033317E">
        <w:rPr>
          <w:rFonts w:ascii="Liberation Serif" w:hAnsi="Liberation Serif" w:cs="Liberation Serif"/>
          <w:sz w:val="28"/>
          <w:szCs w:val="28"/>
        </w:rPr>
        <w:t xml:space="preserve"> лицами, подлежащих исполнению в денежной форме (далее – переданные полномочия), </w:t>
      </w:r>
      <w:r w:rsidR="00054FFA">
        <w:rPr>
          <w:rFonts w:ascii="Liberation Serif" w:hAnsi="Liberation Serif" w:cs="Liberation Serif"/>
          <w:sz w:val="28"/>
          <w:szCs w:val="28"/>
        </w:rPr>
        <w:t>государственному бюджетному профессиональному образовательному учреждению</w:t>
      </w:r>
      <w:r w:rsidR="00054FFA" w:rsidRPr="00054FFA">
        <w:rPr>
          <w:rFonts w:ascii="Liberation Serif" w:hAnsi="Liberation Serif" w:cs="Liberation Serif"/>
          <w:sz w:val="28"/>
          <w:szCs w:val="28"/>
        </w:rPr>
        <w:t xml:space="preserve"> «Свердловский областной медицинский колледж»</w:t>
      </w:r>
      <w:r w:rsidR="006A7784">
        <w:rPr>
          <w:rFonts w:ascii="Liberation Serif" w:hAnsi="Liberation Serif" w:cs="Liberation Serif"/>
          <w:sz w:val="28"/>
          <w:szCs w:val="28"/>
        </w:rPr>
        <w:t xml:space="preserve"> (далее – учреждение)</w:t>
      </w:r>
      <w:r w:rsidR="008D2CC0">
        <w:rPr>
          <w:rFonts w:ascii="Liberation Serif" w:hAnsi="Liberation Serif" w:cs="Liberation Serif"/>
          <w:sz w:val="28"/>
          <w:szCs w:val="28"/>
        </w:rPr>
        <w:t>,</w:t>
      </w:r>
      <w:r w:rsidR="00054FFA" w:rsidRPr="00054FFA">
        <w:rPr>
          <w:rFonts w:ascii="Liberation Serif" w:hAnsi="Liberation Serif" w:cs="Liberation Serif"/>
          <w:sz w:val="28"/>
          <w:szCs w:val="28"/>
        </w:rPr>
        <w:t xml:space="preserve"> </w:t>
      </w:r>
      <w:r w:rsidR="00054FFA" w:rsidRPr="00525372">
        <w:rPr>
          <w:rFonts w:ascii="Liberation Serif" w:hAnsi="Liberation Serif" w:cs="Liberation Serif"/>
          <w:sz w:val="28"/>
          <w:szCs w:val="28"/>
        </w:rPr>
        <w:t xml:space="preserve">и финансового обеспечения </w:t>
      </w:r>
      <w:r w:rsidR="00054FFA" w:rsidRPr="00DF7EEE">
        <w:rPr>
          <w:rFonts w:ascii="Liberation Serif" w:hAnsi="Liberation Serif" w:cs="Liberation Serif"/>
          <w:sz w:val="28"/>
          <w:szCs w:val="28"/>
        </w:rPr>
        <w:t>их</w:t>
      </w:r>
      <w:r w:rsidR="006A7784" w:rsidRPr="00DF7EEE">
        <w:rPr>
          <w:rFonts w:ascii="Liberation Serif" w:hAnsi="Liberation Serif" w:cs="Liberation Serif"/>
          <w:sz w:val="28"/>
          <w:szCs w:val="28"/>
        </w:rPr>
        <w:t> </w:t>
      </w:r>
      <w:r w:rsidR="00054FFA" w:rsidRPr="00DF7EEE">
        <w:rPr>
          <w:rFonts w:ascii="Liberation Serif" w:hAnsi="Liberation Serif" w:cs="Liberation Serif"/>
          <w:sz w:val="28"/>
          <w:szCs w:val="28"/>
        </w:rPr>
        <w:t>осуществления</w:t>
      </w:r>
      <w:r w:rsidR="004879FE" w:rsidRPr="00DF7EEE">
        <w:rPr>
          <w:rFonts w:ascii="Liberation Serif" w:hAnsi="Liberation Serif" w:cs="Liberation Serif"/>
          <w:sz w:val="28"/>
          <w:szCs w:val="28"/>
        </w:rPr>
        <w:t>.</w:t>
      </w:r>
    </w:p>
    <w:p w14:paraId="340C12F2" w14:textId="77777777" w:rsidR="004879FE" w:rsidRDefault="004879FE" w:rsidP="0048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Учреждени</w:t>
      </w:r>
      <w:r w:rsidR="00054FFA">
        <w:rPr>
          <w:rFonts w:ascii="Liberation Serif" w:hAnsi="Liberation Serif" w:cs="Liberation Serif"/>
          <w:sz w:val="28"/>
          <w:szCs w:val="28"/>
        </w:rPr>
        <w:t>ю</w:t>
      </w:r>
      <w:r w:rsidR="002B35BF">
        <w:rPr>
          <w:rFonts w:ascii="Liberation Serif" w:hAnsi="Liberation Serif" w:cs="Liberation Serif"/>
          <w:sz w:val="28"/>
          <w:szCs w:val="28"/>
        </w:rPr>
        <w:t xml:space="preserve"> при возникновении публичного обязательства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14:paraId="4E3F90D3" w14:textId="77777777" w:rsidR="00BD65DB" w:rsidRDefault="006A7784" w:rsidP="0048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EC33C6">
        <w:rPr>
          <w:rFonts w:ascii="Liberation Serif" w:hAnsi="Liberation Serif" w:cs="Liberation Serif"/>
          <w:sz w:val="28"/>
          <w:szCs w:val="28"/>
        </w:rPr>
        <w:t>) </w:t>
      </w:r>
      <w:r w:rsidR="00324126">
        <w:rPr>
          <w:rFonts w:ascii="Liberation Serif" w:hAnsi="Liberation Serif" w:cs="Liberation Serif"/>
          <w:sz w:val="28"/>
          <w:szCs w:val="28"/>
        </w:rPr>
        <w:t xml:space="preserve">формировать и вести личные дела получателей </w:t>
      </w:r>
      <w:r w:rsidR="00F64F43">
        <w:rPr>
          <w:rFonts w:ascii="Liberation Serif" w:hAnsi="Liberation Serif" w:cs="Liberation Serif"/>
          <w:sz w:val="28"/>
          <w:szCs w:val="28"/>
        </w:rPr>
        <w:t xml:space="preserve">денежных </w:t>
      </w:r>
      <w:r w:rsidR="00BD65DB">
        <w:rPr>
          <w:rFonts w:ascii="Liberation Serif" w:hAnsi="Liberation Serif" w:cs="Liberation Serif"/>
          <w:sz w:val="28"/>
          <w:szCs w:val="28"/>
        </w:rPr>
        <w:t>выплат;</w:t>
      </w:r>
    </w:p>
    <w:p w14:paraId="77A3D05B" w14:textId="77777777" w:rsidR="004879FE" w:rsidRDefault="006A7784" w:rsidP="0048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BD65DB">
        <w:rPr>
          <w:rFonts w:ascii="Liberation Serif" w:hAnsi="Liberation Serif" w:cs="Liberation Serif"/>
          <w:sz w:val="28"/>
          <w:szCs w:val="28"/>
        </w:rPr>
        <w:t>) </w:t>
      </w:r>
      <w:r w:rsidR="00644B57">
        <w:rPr>
          <w:rFonts w:ascii="Liberation Serif" w:hAnsi="Liberation Serif" w:cs="Liberation Serif"/>
          <w:sz w:val="28"/>
          <w:szCs w:val="28"/>
        </w:rPr>
        <w:t xml:space="preserve">издавать </w:t>
      </w:r>
      <w:r w:rsidR="00BD65DB">
        <w:rPr>
          <w:rFonts w:ascii="Liberation Serif" w:hAnsi="Liberation Serif" w:cs="Liberation Serif"/>
          <w:sz w:val="28"/>
          <w:szCs w:val="28"/>
        </w:rPr>
        <w:t>локальные акты</w:t>
      </w:r>
      <w:r w:rsidR="00644B57">
        <w:rPr>
          <w:rFonts w:ascii="Liberation Serif" w:hAnsi="Liberation Serif" w:cs="Liberation Serif"/>
          <w:sz w:val="28"/>
          <w:szCs w:val="28"/>
        </w:rPr>
        <w:t xml:space="preserve"> о назначении и осуществлении</w:t>
      </w:r>
      <w:r w:rsidR="00F64F43">
        <w:rPr>
          <w:rFonts w:ascii="Liberation Serif" w:hAnsi="Liberation Serif" w:cs="Liberation Serif"/>
          <w:sz w:val="28"/>
          <w:szCs w:val="28"/>
        </w:rPr>
        <w:t xml:space="preserve"> денежных </w:t>
      </w:r>
      <w:r w:rsidR="00644B57">
        <w:rPr>
          <w:rFonts w:ascii="Liberation Serif" w:hAnsi="Liberation Serif" w:cs="Liberation Serif"/>
          <w:sz w:val="28"/>
          <w:szCs w:val="28"/>
        </w:rPr>
        <w:t>выплат;</w:t>
      </w:r>
    </w:p>
    <w:p w14:paraId="627D2DDD" w14:textId="66F846D9" w:rsidR="0079603E" w:rsidRPr="00E62585" w:rsidRDefault="006A7784" w:rsidP="0048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C33C6" w:rsidRPr="00E62585">
        <w:rPr>
          <w:rFonts w:ascii="Liberation Serif" w:hAnsi="Liberation Serif" w:cs="Liberation Serif"/>
          <w:sz w:val="28"/>
          <w:szCs w:val="28"/>
        </w:rPr>
        <w:t>) </w:t>
      </w:r>
      <w:r w:rsidR="0079603E" w:rsidRPr="00525372">
        <w:rPr>
          <w:rFonts w:ascii="Liberation Serif" w:hAnsi="Liberation Serif" w:cs="Liberation Serif"/>
          <w:sz w:val="28"/>
          <w:szCs w:val="28"/>
        </w:rPr>
        <w:t>своевременно</w:t>
      </w:r>
      <w:r w:rsidR="0079603E" w:rsidRPr="00E62585">
        <w:rPr>
          <w:rFonts w:ascii="Liberation Serif" w:hAnsi="Liberation Serif" w:cs="Liberation Serif"/>
          <w:sz w:val="28"/>
          <w:szCs w:val="28"/>
        </w:rPr>
        <w:t xml:space="preserve"> направлять в Министерство заявку на выделение бюджетных ассигнований, лимитов бюджетных обязательств</w:t>
      </w:r>
      <w:r w:rsidR="00615EB8">
        <w:rPr>
          <w:rFonts w:ascii="Liberation Serif" w:hAnsi="Liberation Serif" w:cs="Liberation Serif"/>
          <w:sz w:val="28"/>
          <w:szCs w:val="28"/>
        </w:rPr>
        <w:t>, предельных объемов финансирования</w:t>
      </w:r>
      <w:r w:rsidR="0079603E" w:rsidRPr="00E62585">
        <w:rPr>
          <w:rFonts w:ascii="Liberation Serif" w:hAnsi="Liberation Serif" w:cs="Liberation Serif"/>
          <w:sz w:val="28"/>
          <w:szCs w:val="28"/>
        </w:rPr>
        <w:t xml:space="preserve"> </w:t>
      </w:r>
      <w:r w:rsidR="00C8291F" w:rsidRPr="00E62585">
        <w:rPr>
          <w:rFonts w:ascii="Liberation Serif" w:hAnsi="Liberation Serif" w:cs="Liberation Serif"/>
          <w:sz w:val="28"/>
          <w:szCs w:val="28"/>
        </w:rPr>
        <w:t>на осуществление денежных выплат</w:t>
      </w:r>
      <w:r w:rsidR="00DF7EEE">
        <w:rPr>
          <w:rFonts w:ascii="Liberation Serif" w:hAnsi="Liberation Serif" w:cs="Liberation Serif"/>
          <w:sz w:val="28"/>
          <w:szCs w:val="28"/>
        </w:rPr>
        <w:t>;</w:t>
      </w:r>
    </w:p>
    <w:p w14:paraId="77556C65" w14:textId="576DDE86" w:rsidR="00644B57" w:rsidRDefault="006A7784" w:rsidP="0048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7EEE">
        <w:rPr>
          <w:rFonts w:ascii="Liberation Serif" w:hAnsi="Liberation Serif" w:cs="Liberation Serif"/>
          <w:sz w:val="28"/>
          <w:szCs w:val="28"/>
        </w:rPr>
        <w:t>4</w:t>
      </w:r>
      <w:r w:rsidR="00EC33C6" w:rsidRPr="00DF7EEE">
        <w:rPr>
          <w:rFonts w:ascii="Liberation Serif" w:hAnsi="Liberation Serif" w:cs="Liberation Serif"/>
          <w:sz w:val="28"/>
          <w:szCs w:val="28"/>
        </w:rPr>
        <w:t>) </w:t>
      </w:r>
      <w:r w:rsidR="00ED2A73" w:rsidRPr="00DF7EEE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DF7EEE" w:rsidRPr="00DF7EEE">
        <w:rPr>
          <w:rFonts w:ascii="Liberation Serif" w:hAnsi="Liberation Serif" w:cs="Liberation Serif"/>
          <w:sz w:val="28"/>
          <w:szCs w:val="28"/>
        </w:rPr>
        <w:t xml:space="preserve">десяти </w:t>
      </w:r>
      <w:r w:rsidR="00ED2A73" w:rsidRPr="00DF7EEE">
        <w:rPr>
          <w:rFonts w:ascii="Liberation Serif" w:hAnsi="Liberation Serif" w:cs="Liberation Serif"/>
          <w:sz w:val="28"/>
          <w:szCs w:val="28"/>
        </w:rPr>
        <w:t xml:space="preserve">рабочих дней со дня </w:t>
      </w:r>
      <w:r w:rsidR="00615EB8">
        <w:rPr>
          <w:rFonts w:ascii="Liberation Serif" w:hAnsi="Liberation Serif" w:cs="Liberation Serif"/>
          <w:sz w:val="28"/>
          <w:szCs w:val="28"/>
        </w:rPr>
        <w:t xml:space="preserve">доведения кассового плана </w:t>
      </w:r>
      <w:r w:rsidR="00ED2A73" w:rsidRPr="00DF7EEE">
        <w:rPr>
          <w:rFonts w:ascii="Liberation Serif" w:hAnsi="Liberation Serif" w:cs="Liberation Serif"/>
          <w:sz w:val="28"/>
          <w:szCs w:val="28"/>
        </w:rPr>
        <w:t>осуществлять денежные выплаты</w:t>
      </w:r>
      <w:r w:rsidR="00D3503D" w:rsidRPr="00DF7EEE">
        <w:rPr>
          <w:rFonts w:ascii="Liberation Serif" w:hAnsi="Liberation Serif" w:cs="Liberation Serif"/>
          <w:sz w:val="28"/>
          <w:szCs w:val="28"/>
        </w:rPr>
        <w:t>;</w:t>
      </w:r>
    </w:p>
    <w:p w14:paraId="232C5B39" w14:textId="77777777" w:rsidR="00EC33C6" w:rsidRDefault="006A7784" w:rsidP="0048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EC33C6">
        <w:rPr>
          <w:rFonts w:ascii="Liberation Serif" w:hAnsi="Liberation Serif" w:cs="Liberation Serif"/>
          <w:sz w:val="28"/>
          <w:szCs w:val="28"/>
        </w:rPr>
        <w:t xml:space="preserve">) представлять в </w:t>
      </w:r>
      <w:r w:rsidR="00054FFA">
        <w:rPr>
          <w:rFonts w:ascii="Liberation Serif" w:hAnsi="Liberation Serif" w:cs="Liberation Serif"/>
          <w:sz w:val="28"/>
          <w:szCs w:val="28"/>
        </w:rPr>
        <w:t>отдел финансового планирования и перспективного экономического развития Министерства</w:t>
      </w:r>
      <w:r w:rsidR="00EC33C6">
        <w:rPr>
          <w:rFonts w:ascii="Liberation Serif" w:hAnsi="Liberation Serif" w:cs="Liberation Serif"/>
          <w:sz w:val="28"/>
          <w:szCs w:val="28"/>
        </w:rPr>
        <w:t xml:space="preserve"> отчет </w:t>
      </w:r>
      <w:r w:rsidR="00443714" w:rsidRPr="00443714">
        <w:rPr>
          <w:rFonts w:ascii="Liberation Serif" w:hAnsi="Liberation Serif" w:cs="Liberation Serif"/>
          <w:sz w:val="28"/>
          <w:szCs w:val="28"/>
        </w:rPr>
        <w:t>об исполнении публичных обязательств перед физическими лицами, подлежащих исполнению в денежной форме</w:t>
      </w:r>
      <w:r w:rsidR="00443714">
        <w:rPr>
          <w:rFonts w:ascii="Liberation Serif" w:hAnsi="Liberation Serif" w:cs="Liberation Serif"/>
          <w:sz w:val="28"/>
          <w:szCs w:val="28"/>
        </w:rPr>
        <w:t>,</w:t>
      </w:r>
      <w:r w:rsidR="00443714" w:rsidRPr="00443714">
        <w:rPr>
          <w:rFonts w:ascii="Liberation Serif" w:hAnsi="Liberation Serif" w:cs="Liberation Serif"/>
          <w:sz w:val="28"/>
          <w:szCs w:val="28"/>
        </w:rPr>
        <w:t xml:space="preserve"> </w:t>
      </w:r>
      <w:r w:rsidR="00EC33C6">
        <w:rPr>
          <w:rFonts w:ascii="Liberation Serif" w:hAnsi="Liberation Serif" w:cs="Liberation Serif"/>
          <w:sz w:val="28"/>
          <w:szCs w:val="28"/>
        </w:rPr>
        <w:t xml:space="preserve">по форме </w:t>
      </w:r>
      <w:r w:rsidR="00A96B59">
        <w:rPr>
          <w:rFonts w:ascii="Liberation Serif" w:hAnsi="Liberation Serif" w:cs="Liberation Serif"/>
          <w:sz w:val="28"/>
          <w:szCs w:val="28"/>
        </w:rPr>
        <w:t xml:space="preserve">согласно </w:t>
      </w:r>
      <w:r w:rsidR="00EC33C6">
        <w:rPr>
          <w:rFonts w:ascii="Liberation Serif" w:hAnsi="Liberation Serif" w:cs="Liberation Serif"/>
          <w:sz w:val="28"/>
          <w:szCs w:val="28"/>
        </w:rPr>
        <w:t>приложени</w:t>
      </w:r>
      <w:r w:rsidR="00A96B59">
        <w:rPr>
          <w:rFonts w:ascii="Liberation Serif" w:hAnsi="Liberation Serif" w:cs="Liberation Serif"/>
          <w:sz w:val="28"/>
          <w:szCs w:val="28"/>
        </w:rPr>
        <w:t>ю</w:t>
      </w:r>
      <w:r w:rsidR="00EC33C6">
        <w:rPr>
          <w:rFonts w:ascii="Liberation Serif" w:hAnsi="Liberation Serif" w:cs="Liberation Serif"/>
          <w:sz w:val="28"/>
          <w:szCs w:val="28"/>
        </w:rPr>
        <w:t xml:space="preserve"> № </w:t>
      </w:r>
      <w:r w:rsidR="00A661F2">
        <w:rPr>
          <w:rFonts w:ascii="Liberation Serif" w:hAnsi="Liberation Serif" w:cs="Liberation Serif"/>
          <w:sz w:val="28"/>
          <w:szCs w:val="28"/>
        </w:rPr>
        <w:t>1</w:t>
      </w:r>
      <w:r w:rsidR="00443714">
        <w:rPr>
          <w:rFonts w:ascii="Liberation Serif" w:hAnsi="Liberation Serif" w:cs="Liberation Serif"/>
          <w:sz w:val="28"/>
          <w:szCs w:val="28"/>
        </w:rPr>
        <w:t xml:space="preserve"> к настоящему приказу</w:t>
      </w:r>
      <w:r w:rsidR="00842238">
        <w:rPr>
          <w:rFonts w:ascii="Liberation Serif" w:hAnsi="Liberation Serif" w:cs="Liberation Serif"/>
          <w:sz w:val="28"/>
          <w:szCs w:val="28"/>
        </w:rPr>
        <w:t>:</w:t>
      </w:r>
    </w:p>
    <w:p w14:paraId="77B46F59" w14:textId="77777777" w:rsidR="00D3503D" w:rsidRDefault="004502CE" w:rsidP="0048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ежеквартально</w:t>
      </w:r>
      <w:r w:rsidR="00EC33C6">
        <w:rPr>
          <w:rFonts w:ascii="Liberation Serif" w:hAnsi="Liberation Serif" w:cs="Liberation Serif"/>
          <w:sz w:val="28"/>
          <w:szCs w:val="28"/>
        </w:rPr>
        <w:t xml:space="preserve"> </w:t>
      </w:r>
      <w:r w:rsidR="003F0DAD">
        <w:rPr>
          <w:rFonts w:ascii="Liberation Serif" w:hAnsi="Liberation Serif" w:cs="Liberation Serif"/>
          <w:sz w:val="28"/>
          <w:szCs w:val="28"/>
        </w:rPr>
        <w:t>не позднее 5 числа месяца, следующего за</w:t>
      </w:r>
      <w:r w:rsidR="00BA0918">
        <w:rPr>
          <w:rFonts w:ascii="Liberation Serif" w:hAnsi="Liberation Serif" w:cs="Liberation Serif"/>
          <w:sz w:val="28"/>
          <w:szCs w:val="28"/>
        </w:rPr>
        <w:t> </w:t>
      </w:r>
      <w:r w:rsidR="003F0DAD">
        <w:rPr>
          <w:rFonts w:ascii="Liberation Serif" w:hAnsi="Liberation Serif" w:cs="Liberation Serif"/>
          <w:sz w:val="28"/>
          <w:szCs w:val="28"/>
        </w:rPr>
        <w:t xml:space="preserve">отчетным </w:t>
      </w:r>
      <w:r w:rsidR="00EC33C6">
        <w:rPr>
          <w:rFonts w:ascii="Liberation Serif" w:hAnsi="Liberation Serif" w:cs="Liberation Serif"/>
          <w:sz w:val="28"/>
          <w:szCs w:val="28"/>
        </w:rPr>
        <w:t>периодом</w:t>
      </w:r>
      <w:r w:rsidR="003F0DAD">
        <w:rPr>
          <w:rFonts w:ascii="Liberation Serif" w:hAnsi="Liberation Serif" w:cs="Liberation Serif"/>
          <w:sz w:val="28"/>
          <w:szCs w:val="28"/>
        </w:rPr>
        <w:t>;</w:t>
      </w:r>
    </w:p>
    <w:p w14:paraId="60209AC6" w14:textId="77777777" w:rsidR="003F0DAD" w:rsidRDefault="003F0DAD" w:rsidP="0048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ежегодно не позднее </w:t>
      </w:r>
      <w:r w:rsidR="00EC33C6">
        <w:rPr>
          <w:rFonts w:ascii="Liberation Serif" w:hAnsi="Liberation Serif" w:cs="Liberation Serif"/>
          <w:sz w:val="28"/>
          <w:szCs w:val="28"/>
        </w:rPr>
        <w:t>15 января года, следующего за отчетным</w:t>
      </w:r>
      <w:r w:rsidR="002B35BF">
        <w:rPr>
          <w:rFonts w:ascii="Liberation Serif" w:hAnsi="Liberation Serif" w:cs="Liberation Serif"/>
          <w:sz w:val="28"/>
          <w:szCs w:val="28"/>
        </w:rPr>
        <w:t>.</w:t>
      </w:r>
    </w:p>
    <w:p w14:paraId="5DDE7811" w14:textId="77777777" w:rsidR="002B35BF" w:rsidRDefault="006A7784" w:rsidP="0048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</w:t>
      </w:r>
      <w:r w:rsidR="002B35BF">
        <w:rPr>
          <w:rFonts w:ascii="Liberation Serif" w:hAnsi="Liberation Serif" w:cs="Liberation Serif"/>
          <w:sz w:val="28"/>
          <w:szCs w:val="28"/>
        </w:rPr>
        <w:t> представля</w:t>
      </w:r>
      <w:r>
        <w:rPr>
          <w:rFonts w:ascii="Liberation Serif" w:hAnsi="Liberation Serif" w:cs="Liberation Serif"/>
          <w:sz w:val="28"/>
          <w:szCs w:val="28"/>
        </w:rPr>
        <w:t>ть</w:t>
      </w:r>
      <w:r w:rsidR="002B35BF">
        <w:rPr>
          <w:rFonts w:ascii="Liberation Serif" w:hAnsi="Liberation Serif" w:cs="Liberation Serif"/>
          <w:sz w:val="28"/>
          <w:szCs w:val="28"/>
        </w:rPr>
        <w:t xml:space="preserve"> в отдел бухгалтерского учета и отчетности Министерства </w:t>
      </w:r>
      <w:r w:rsidR="00372906">
        <w:rPr>
          <w:rFonts w:ascii="Liberation Serif" w:hAnsi="Liberation Serif" w:cs="Liberation Serif"/>
          <w:sz w:val="28"/>
          <w:szCs w:val="28"/>
        </w:rPr>
        <w:t>бюджетную отчетность</w:t>
      </w:r>
      <w:r w:rsidR="002B35BF">
        <w:rPr>
          <w:rFonts w:ascii="Liberation Serif" w:hAnsi="Liberation Serif" w:cs="Liberation Serif"/>
          <w:sz w:val="28"/>
          <w:szCs w:val="28"/>
        </w:rPr>
        <w:t xml:space="preserve"> в</w:t>
      </w:r>
      <w:r w:rsidR="00372906">
        <w:rPr>
          <w:rFonts w:ascii="Liberation Serif" w:hAnsi="Liberation Serif" w:cs="Liberation Serif"/>
          <w:sz w:val="28"/>
          <w:szCs w:val="28"/>
        </w:rPr>
        <w:t> </w:t>
      </w:r>
      <w:r w:rsidR="002B35BF">
        <w:rPr>
          <w:rFonts w:ascii="Liberation Serif" w:hAnsi="Liberation Serif" w:cs="Liberation Serif"/>
          <w:sz w:val="28"/>
          <w:szCs w:val="28"/>
        </w:rPr>
        <w:t>соответствии с приказом Министерства финансов Российской Федерации от</w:t>
      </w:r>
      <w:r w:rsidR="00372906">
        <w:rPr>
          <w:rFonts w:ascii="Liberation Serif" w:hAnsi="Liberation Serif" w:cs="Liberation Serif"/>
          <w:sz w:val="28"/>
          <w:szCs w:val="28"/>
        </w:rPr>
        <w:t> </w:t>
      </w:r>
      <w:r w:rsidR="002B35BF">
        <w:rPr>
          <w:rFonts w:ascii="Liberation Serif" w:hAnsi="Liberation Serif" w:cs="Liberation Serif"/>
          <w:sz w:val="28"/>
          <w:szCs w:val="28"/>
        </w:rPr>
        <w:t xml:space="preserve">28.12.2010 № 191н «Об утверждении </w:t>
      </w:r>
      <w:r w:rsidR="004474A1">
        <w:rPr>
          <w:rFonts w:ascii="Liberation Serif" w:hAnsi="Liberation Serif" w:cs="Liberation Serif"/>
          <w:sz w:val="28"/>
          <w:szCs w:val="28"/>
        </w:rPr>
        <w:t>И</w:t>
      </w:r>
      <w:r w:rsidR="002B35BF">
        <w:rPr>
          <w:rFonts w:ascii="Liberation Serif" w:hAnsi="Liberation Serif" w:cs="Liberation Serif"/>
          <w:sz w:val="28"/>
          <w:szCs w:val="28"/>
        </w:rPr>
        <w:t xml:space="preserve">нструкции </w:t>
      </w:r>
      <w:r w:rsidR="004474A1" w:rsidRPr="004474A1">
        <w:rPr>
          <w:rFonts w:ascii="Liberation Serif" w:hAnsi="Liberation Serif" w:cs="Liberation Serif"/>
          <w:sz w:val="28"/>
          <w:szCs w:val="28"/>
        </w:rPr>
        <w:t>о порядке составления и</w:t>
      </w:r>
      <w:r w:rsidR="009F7662">
        <w:rPr>
          <w:rFonts w:ascii="Liberation Serif" w:hAnsi="Liberation Serif" w:cs="Liberation Serif"/>
          <w:sz w:val="28"/>
          <w:szCs w:val="28"/>
        </w:rPr>
        <w:t> </w:t>
      </w:r>
      <w:r w:rsidR="004474A1" w:rsidRPr="004474A1">
        <w:rPr>
          <w:rFonts w:ascii="Liberation Serif" w:hAnsi="Liberation Serif" w:cs="Liberation Serif"/>
          <w:sz w:val="28"/>
          <w:szCs w:val="28"/>
        </w:rPr>
        <w:t>представления годовой, квартальной и месячной отчетности об исполнении бюджетов бюджетной системы Российской Федерации</w:t>
      </w:r>
      <w:r w:rsidR="00476B0B">
        <w:rPr>
          <w:rFonts w:ascii="Liberation Serif" w:hAnsi="Liberation Serif" w:cs="Liberation Serif"/>
          <w:sz w:val="28"/>
          <w:szCs w:val="28"/>
        </w:rPr>
        <w:t>»</w:t>
      </w:r>
      <w:r w:rsidR="00BE4B61">
        <w:rPr>
          <w:rFonts w:ascii="Liberation Serif" w:hAnsi="Liberation Serif" w:cs="Liberation Serif"/>
          <w:sz w:val="28"/>
          <w:szCs w:val="28"/>
        </w:rPr>
        <w:t>.</w:t>
      </w:r>
    </w:p>
    <w:p w14:paraId="3AB111B9" w14:textId="77777777" w:rsidR="00476B0B" w:rsidRDefault="0041743B" w:rsidP="00BE4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476B0B">
        <w:rPr>
          <w:rFonts w:ascii="Liberation Serif" w:hAnsi="Liberation Serif" w:cs="Liberation Serif"/>
          <w:sz w:val="28"/>
          <w:szCs w:val="28"/>
        </w:rPr>
        <w:t>. </w:t>
      </w:r>
      <w:r w:rsidR="00941DCB">
        <w:rPr>
          <w:rFonts w:ascii="Liberation Serif" w:hAnsi="Liberation Serif" w:cs="Liberation Serif"/>
          <w:sz w:val="28"/>
          <w:szCs w:val="28"/>
        </w:rPr>
        <w:t>Учреждени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BE4B61">
        <w:rPr>
          <w:rFonts w:ascii="Liberation Serif" w:hAnsi="Liberation Serif" w:cs="Liberation Serif"/>
          <w:sz w:val="28"/>
          <w:szCs w:val="28"/>
        </w:rPr>
        <w:t xml:space="preserve"> нес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BE4B61">
        <w:rPr>
          <w:rFonts w:ascii="Liberation Serif" w:hAnsi="Liberation Serif" w:cs="Liberation Serif"/>
          <w:sz w:val="28"/>
          <w:szCs w:val="28"/>
        </w:rPr>
        <w:t xml:space="preserve">т </w:t>
      </w:r>
      <w:r w:rsidR="00073B84" w:rsidRPr="00073B84">
        <w:rPr>
          <w:rFonts w:ascii="Liberation Serif" w:hAnsi="Liberation Serif" w:cs="Liberation Serif"/>
          <w:sz w:val="28"/>
          <w:szCs w:val="28"/>
        </w:rPr>
        <w:t>ответственность за неисполнение или ненадлежащее исполнение</w:t>
      </w:r>
      <w:r w:rsidR="00073B84">
        <w:rPr>
          <w:rFonts w:ascii="Liberation Serif" w:hAnsi="Liberation Serif" w:cs="Liberation Serif"/>
          <w:sz w:val="28"/>
          <w:szCs w:val="28"/>
        </w:rPr>
        <w:t xml:space="preserve"> </w:t>
      </w:r>
      <w:r w:rsidR="00BE4B61">
        <w:rPr>
          <w:rFonts w:ascii="Liberation Serif" w:hAnsi="Liberation Serif" w:cs="Liberation Serif"/>
          <w:sz w:val="28"/>
          <w:szCs w:val="28"/>
        </w:rPr>
        <w:t>переданных полномочий</w:t>
      </w:r>
      <w:r w:rsidR="004F5FCB" w:rsidRPr="004F5FCB">
        <w:rPr>
          <w:rFonts w:ascii="Liberation Serif" w:hAnsi="Liberation Serif" w:cs="Liberation Serif"/>
          <w:sz w:val="28"/>
          <w:szCs w:val="28"/>
        </w:rPr>
        <w:t>.</w:t>
      </w:r>
    </w:p>
    <w:p w14:paraId="3601AF1D" w14:textId="77777777" w:rsidR="00842238" w:rsidRDefault="0041743B" w:rsidP="0048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842238">
        <w:rPr>
          <w:rFonts w:ascii="Liberation Serif" w:hAnsi="Liberation Serif" w:cs="Liberation Serif"/>
          <w:sz w:val="28"/>
          <w:szCs w:val="28"/>
        </w:rPr>
        <w:t xml:space="preserve">. Отделу </w:t>
      </w:r>
      <w:r w:rsidR="00E37234">
        <w:rPr>
          <w:rFonts w:ascii="Liberation Serif" w:hAnsi="Liberation Serif" w:cs="Liberation Serif"/>
          <w:sz w:val="28"/>
          <w:szCs w:val="28"/>
        </w:rPr>
        <w:t>финансового планирования и перспективного экономического развития</w:t>
      </w:r>
      <w:r w:rsidR="00842238">
        <w:rPr>
          <w:rFonts w:ascii="Liberation Serif" w:hAnsi="Liberation Serif" w:cs="Liberation Serif"/>
          <w:sz w:val="28"/>
          <w:szCs w:val="28"/>
        </w:rPr>
        <w:t xml:space="preserve"> </w:t>
      </w:r>
      <w:r w:rsidR="00A96B59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842238">
        <w:rPr>
          <w:rFonts w:ascii="Liberation Serif" w:hAnsi="Liberation Serif" w:cs="Liberation Serif"/>
          <w:sz w:val="28"/>
          <w:szCs w:val="28"/>
        </w:rPr>
        <w:t>в</w:t>
      </w:r>
      <w:r w:rsidR="009F7662">
        <w:rPr>
          <w:rFonts w:ascii="Liberation Serif" w:hAnsi="Liberation Serif" w:cs="Liberation Serif"/>
          <w:sz w:val="28"/>
          <w:szCs w:val="28"/>
        </w:rPr>
        <w:t> </w:t>
      </w:r>
      <w:r w:rsidR="00842238">
        <w:rPr>
          <w:rFonts w:ascii="Liberation Serif" w:hAnsi="Liberation Serif" w:cs="Liberation Serif"/>
          <w:sz w:val="28"/>
          <w:szCs w:val="28"/>
        </w:rPr>
        <w:t>соответствии с заявкой учреждения доводить бюджетные ассигнования и лимиты бюджетных обязательств на лицевой счет учреждения, предназначенный для отражения операций по осуществлению переданных полномочий.</w:t>
      </w:r>
    </w:p>
    <w:p w14:paraId="79A7BB41" w14:textId="77777777" w:rsidR="00842238" w:rsidRPr="00E62585" w:rsidRDefault="0041743B" w:rsidP="000A7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842238" w:rsidRPr="00E62585">
        <w:rPr>
          <w:rFonts w:ascii="Liberation Serif" w:hAnsi="Liberation Serif" w:cs="Liberation Serif"/>
          <w:sz w:val="28"/>
          <w:szCs w:val="28"/>
        </w:rPr>
        <w:t>. </w:t>
      </w:r>
      <w:r w:rsidR="000A70F7" w:rsidRPr="00E62585">
        <w:rPr>
          <w:rFonts w:ascii="Liberation Serif" w:hAnsi="Liberation Serif" w:cs="Liberation Serif"/>
          <w:sz w:val="28"/>
          <w:szCs w:val="28"/>
        </w:rPr>
        <w:t>Контроль за осуществлением учреждени</w:t>
      </w:r>
      <w:r>
        <w:rPr>
          <w:rFonts w:ascii="Liberation Serif" w:hAnsi="Liberation Serif" w:cs="Liberation Serif"/>
          <w:sz w:val="28"/>
          <w:szCs w:val="28"/>
        </w:rPr>
        <w:t>ем</w:t>
      </w:r>
      <w:r w:rsidR="000A70F7" w:rsidRPr="00E62585">
        <w:rPr>
          <w:rFonts w:ascii="Liberation Serif" w:hAnsi="Liberation Serif" w:cs="Liberation Serif"/>
          <w:sz w:val="28"/>
          <w:szCs w:val="28"/>
        </w:rPr>
        <w:t xml:space="preserve"> переданных им полномочий осуществляется </w:t>
      </w:r>
      <w:r w:rsidR="00E62585" w:rsidRPr="00E62585">
        <w:rPr>
          <w:rFonts w:ascii="Liberation Serif" w:hAnsi="Liberation Serif" w:cs="Liberation Serif"/>
          <w:sz w:val="28"/>
          <w:szCs w:val="28"/>
        </w:rPr>
        <w:t>Министерством</w:t>
      </w:r>
      <w:r w:rsidR="00842238" w:rsidRPr="00E62585">
        <w:rPr>
          <w:rFonts w:ascii="Liberation Serif" w:hAnsi="Liberation Serif" w:cs="Liberation Serif"/>
          <w:sz w:val="28"/>
          <w:szCs w:val="28"/>
        </w:rPr>
        <w:t>.</w:t>
      </w:r>
    </w:p>
    <w:p w14:paraId="32C7B702" w14:textId="79CF6ED6" w:rsidR="006C45E7" w:rsidRDefault="00DF7EEE" w:rsidP="00ED4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7834EC">
        <w:rPr>
          <w:rFonts w:ascii="Liberation Serif" w:hAnsi="Liberation Serif" w:cs="Liberation Serif"/>
          <w:sz w:val="28"/>
          <w:szCs w:val="28"/>
        </w:rPr>
        <w:t>.</w:t>
      </w:r>
      <w:r w:rsidR="00842238">
        <w:rPr>
          <w:rFonts w:ascii="Liberation Serif" w:hAnsi="Liberation Serif" w:cs="Liberation Serif"/>
          <w:sz w:val="28"/>
          <w:szCs w:val="28"/>
        </w:rPr>
        <w:t> </w:t>
      </w:r>
      <w:r w:rsidR="00842238" w:rsidRPr="00ED4DF1">
        <w:rPr>
          <w:rFonts w:ascii="Liberation Serif" w:hAnsi="Liberation Serif" w:cs="Liberation Serif"/>
          <w:sz w:val="28"/>
          <w:szCs w:val="28"/>
        </w:rPr>
        <w:t xml:space="preserve">Признать утратившим силу </w:t>
      </w:r>
      <w:r w:rsidR="006C45E7" w:rsidRPr="00ED4DF1">
        <w:rPr>
          <w:rFonts w:ascii="Liberation Serif" w:hAnsi="Liberation Serif" w:cs="Liberation Serif"/>
          <w:sz w:val="28"/>
          <w:szCs w:val="28"/>
        </w:rPr>
        <w:t>п</w:t>
      </w:r>
      <w:r w:rsidR="00842238" w:rsidRPr="00ED4DF1">
        <w:rPr>
          <w:rFonts w:ascii="Liberation Serif" w:hAnsi="Liberation Serif" w:cs="Liberation Serif"/>
          <w:sz w:val="28"/>
          <w:szCs w:val="28"/>
        </w:rPr>
        <w:t xml:space="preserve">риказ Министерства </w:t>
      </w:r>
      <w:r w:rsidR="00E37234">
        <w:rPr>
          <w:rFonts w:ascii="Liberation Serif" w:hAnsi="Liberation Serif" w:cs="Liberation Serif"/>
          <w:sz w:val="28"/>
          <w:szCs w:val="28"/>
        </w:rPr>
        <w:t xml:space="preserve">здравоохранения </w:t>
      </w:r>
      <w:r w:rsidR="00842238" w:rsidRPr="005D1F66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6C45E7" w:rsidRPr="005D1F66">
        <w:rPr>
          <w:rFonts w:ascii="Liberation Serif" w:hAnsi="Liberation Serif" w:cs="Liberation Serif"/>
          <w:sz w:val="28"/>
          <w:szCs w:val="28"/>
        </w:rPr>
        <w:t xml:space="preserve"> </w:t>
      </w:r>
      <w:r w:rsidR="00842238" w:rsidRPr="005D1F66">
        <w:rPr>
          <w:rFonts w:ascii="Liberation Serif" w:hAnsi="Liberation Serif" w:cs="Liberation Serif"/>
          <w:sz w:val="28"/>
          <w:szCs w:val="28"/>
        </w:rPr>
        <w:t xml:space="preserve">от </w:t>
      </w:r>
      <w:r w:rsidR="00E37234" w:rsidRPr="005D1F66">
        <w:rPr>
          <w:rFonts w:ascii="Liberation Serif" w:hAnsi="Liberation Serif" w:cs="Liberation Serif"/>
          <w:sz w:val="28"/>
          <w:szCs w:val="28"/>
        </w:rPr>
        <w:t>31.01.2012 № 68-п</w:t>
      </w:r>
      <w:r w:rsidR="00842238" w:rsidRPr="005D1F66">
        <w:rPr>
          <w:rFonts w:ascii="Liberation Serif" w:hAnsi="Liberation Serif" w:cs="Liberation Serif"/>
          <w:sz w:val="28"/>
          <w:szCs w:val="28"/>
        </w:rPr>
        <w:t xml:space="preserve"> </w:t>
      </w:r>
      <w:r w:rsidR="00ED4DF1" w:rsidRPr="005D1F66">
        <w:rPr>
          <w:rFonts w:ascii="Liberation Serif" w:hAnsi="Liberation Serif" w:cs="Liberation Serif"/>
          <w:sz w:val="28"/>
          <w:szCs w:val="28"/>
        </w:rPr>
        <w:t xml:space="preserve">«Об осуществлении государственным бюджетным </w:t>
      </w:r>
      <w:r w:rsidR="00E37234" w:rsidRPr="005D1F66">
        <w:rPr>
          <w:rFonts w:ascii="Liberation Serif" w:hAnsi="Liberation Serif" w:cs="Liberation Serif"/>
          <w:sz w:val="28"/>
          <w:szCs w:val="28"/>
        </w:rPr>
        <w:t>образовательным учреждением</w:t>
      </w:r>
      <w:r w:rsidR="005D1F66" w:rsidRPr="005D1F66">
        <w:rPr>
          <w:rFonts w:ascii="Liberation Serif" w:hAnsi="Liberation Serif" w:cs="Liberation Serif"/>
          <w:sz w:val="28"/>
          <w:szCs w:val="28"/>
        </w:rPr>
        <w:t xml:space="preserve"> среднего </w:t>
      </w:r>
      <w:proofErr w:type="spellStart"/>
      <w:r w:rsidR="005D1F66" w:rsidRPr="005D1F66">
        <w:rPr>
          <w:rFonts w:ascii="Liberation Serif" w:hAnsi="Liberation Serif" w:cs="Liberation Serif"/>
          <w:sz w:val="28"/>
          <w:szCs w:val="28"/>
        </w:rPr>
        <w:t>профессонального</w:t>
      </w:r>
      <w:proofErr w:type="spellEnd"/>
      <w:r w:rsidR="005D1F66" w:rsidRPr="005D1F66">
        <w:rPr>
          <w:rFonts w:ascii="Liberation Serif" w:hAnsi="Liberation Serif" w:cs="Liberation Serif"/>
          <w:sz w:val="28"/>
          <w:szCs w:val="28"/>
        </w:rPr>
        <w:t xml:space="preserve"> образования</w:t>
      </w:r>
      <w:r w:rsidR="00E37234" w:rsidRPr="005D1F66">
        <w:rPr>
          <w:rFonts w:ascii="Liberation Serif" w:hAnsi="Liberation Serif" w:cs="Liberation Serif"/>
          <w:sz w:val="28"/>
          <w:szCs w:val="28"/>
        </w:rPr>
        <w:t xml:space="preserve"> «Свердловский областной медицинский колледж</w:t>
      </w:r>
      <w:r w:rsidR="00EA1188" w:rsidRPr="005D1F66">
        <w:rPr>
          <w:rFonts w:ascii="Liberation Serif" w:hAnsi="Liberation Serif" w:cs="Liberation Serif"/>
          <w:sz w:val="28"/>
          <w:szCs w:val="28"/>
        </w:rPr>
        <w:t xml:space="preserve">» полномочии Министерства здравоохранения Свердловской области по исполнению публичных </w:t>
      </w:r>
      <w:r w:rsidR="00EA1188" w:rsidRPr="00DF7EEE">
        <w:rPr>
          <w:rFonts w:ascii="Liberation Serif" w:hAnsi="Liberation Serif" w:cs="Liberation Serif"/>
          <w:sz w:val="28"/>
          <w:szCs w:val="28"/>
        </w:rPr>
        <w:t>обязательств перед физическими лицами, подлежащих исполнению в денежной форме, и финансового обеспечения их осуществления</w:t>
      </w:r>
      <w:r w:rsidR="00ED4DF1" w:rsidRPr="00DF7EEE">
        <w:rPr>
          <w:rFonts w:ascii="Liberation Serif" w:hAnsi="Liberation Serif" w:cs="Liberation Serif"/>
          <w:sz w:val="28"/>
          <w:szCs w:val="28"/>
        </w:rPr>
        <w:t>»</w:t>
      </w:r>
      <w:r w:rsidR="0041743B">
        <w:rPr>
          <w:rFonts w:ascii="Liberation Serif" w:hAnsi="Liberation Serif" w:cs="Liberation Serif"/>
          <w:sz w:val="28"/>
          <w:szCs w:val="28"/>
        </w:rPr>
        <w:t xml:space="preserve"> (с изменениями)</w:t>
      </w:r>
      <w:r w:rsidR="006C45E7" w:rsidRPr="00ED4DF1">
        <w:rPr>
          <w:rFonts w:ascii="Liberation Serif" w:hAnsi="Liberation Serif" w:cs="Liberation Serif"/>
          <w:sz w:val="28"/>
          <w:szCs w:val="28"/>
        </w:rPr>
        <w:t>.</w:t>
      </w:r>
    </w:p>
    <w:p w14:paraId="32C48E16" w14:textId="0FA61CD2" w:rsidR="00D821A8" w:rsidRDefault="00DF7EEE" w:rsidP="00D82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842238">
        <w:rPr>
          <w:rFonts w:ascii="Liberation Serif" w:hAnsi="Liberation Serif" w:cs="Liberation Serif"/>
          <w:sz w:val="28"/>
          <w:szCs w:val="28"/>
        </w:rPr>
        <w:t>.</w:t>
      </w:r>
      <w:r w:rsidR="00D821A8">
        <w:rPr>
          <w:rFonts w:ascii="Liberation Serif" w:hAnsi="Liberation Serif" w:cs="Liberation Serif"/>
          <w:sz w:val="28"/>
          <w:szCs w:val="28"/>
        </w:rPr>
        <w:t> </w:t>
      </w:r>
      <w:r w:rsidR="00842238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 w:rsidR="00D821A8">
        <w:rPr>
          <w:rFonts w:ascii="Liberation Serif" w:hAnsi="Liberation Serif" w:cs="Liberation Serif"/>
          <w:sz w:val="28"/>
          <w:szCs w:val="28"/>
        </w:rPr>
        <w:t>п</w:t>
      </w:r>
      <w:r w:rsidR="00842238">
        <w:rPr>
          <w:rFonts w:ascii="Liberation Serif" w:hAnsi="Liberation Serif" w:cs="Liberation Serif"/>
          <w:sz w:val="28"/>
          <w:szCs w:val="28"/>
        </w:rPr>
        <w:t xml:space="preserve">риказа возложить на заместителя Министра </w:t>
      </w:r>
      <w:proofErr w:type="spellStart"/>
      <w:r w:rsidR="00E37234">
        <w:rPr>
          <w:rFonts w:ascii="Liberation Serif" w:hAnsi="Liberation Serif" w:cs="Liberation Serif"/>
          <w:sz w:val="28"/>
          <w:szCs w:val="28"/>
        </w:rPr>
        <w:t>здравоохранеия</w:t>
      </w:r>
      <w:proofErr w:type="spellEnd"/>
      <w:r w:rsidR="00842238"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 w:rsidR="00E37234">
        <w:rPr>
          <w:rFonts w:ascii="Liberation Serif" w:hAnsi="Liberation Serif" w:cs="Liberation Serif"/>
          <w:sz w:val="28"/>
          <w:szCs w:val="28"/>
        </w:rPr>
        <w:t xml:space="preserve">Е. В. </w:t>
      </w:r>
      <w:proofErr w:type="spellStart"/>
      <w:r w:rsidR="00E37234">
        <w:rPr>
          <w:rFonts w:ascii="Liberation Serif" w:hAnsi="Liberation Serif" w:cs="Liberation Serif"/>
          <w:sz w:val="28"/>
          <w:szCs w:val="28"/>
        </w:rPr>
        <w:t>Прямоносову</w:t>
      </w:r>
      <w:proofErr w:type="spellEnd"/>
      <w:r w:rsidR="00D821A8">
        <w:rPr>
          <w:rFonts w:ascii="Liberation Serif" w:hAnsi="Liberation Serif" w:cs="Liberation Serif"/>
          <w:sz w:val="28"/>
          <w:szCs w:val="28"/>
        </w:rPr>
        <w:t>.</w:t>
      </w:r>
    </w:p>
    <w:p w14:paraId="72AC573D" w14:textId="31823D7E" w:rsidR="00411596" w:rsidRDefault="00411596" w:rsidP="00D82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 Настоящий приказ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всупает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 действие со дня его утверждения.</w:t>
      </w:r>
    </w:p>
    <w:p w14:paraId="0F177752" w14:textId="38AE5026" w:rsidR="00615EB8" w:rsidRDefault="00615EB8" w:rsidP="00D82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 Пункты 1-7 и 10</w:t>
      </w:r>
      <w:r w:rsidR="00DC29A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DC29A3">
        <w:rPr>
          <w:rFonts w:ascii="Liberation Serif" w:hAnsi="Liberation Serif" w:cs="Liberation Serif"/>
          <w:sz w:val="28"/>
          <w:szCs w:val="28"/>
        </w:rPr>
        <w:t>переченя</w:t>
      </w:r>
      <w:proofErr w:type="spellEnd"/>
      <w:r w:rsidR="00DC29A3">
        <w:rPr>
          <w:rFonts w:ascii="Liberation Serif" w:hAnsi="Liberation Serif" w:cs="Liberation Serif"/>
          <w:sz w:val="28"/>
          <w:szCs w:val="28"/>
        </w:rPr>
        <w:t xml:space="preserve"> публичных обязательств распространя</w:t>
      </w:r>
      <w:r w:rsidR="00DC29A3">
        <w:rPr>
          <w:rFonts w:ascii="Liberation Serif" w:hAnsi="Liberation Serif" w:cs="Liberation Serif"/>
          <w:sz w:val="28"/>
          <w:szCs w:val="28"/>
        </w:rPr>
        <w:t>ю</w:t>
      </w:r>
      <w:r w:rsidR="00DC29A3">
        <w:rPr>
          <w:rFonts w:ascii="Liberation Serif" w:hAnsi="Liberation Serif" w:cs="Liberation Serif"/>
          <w:sz w:val="28"/>
          <w:szCs w:val="28"/>
        </w:rPr>
        <w:t xml:space="preserve">т свое действие на правоотношения, </w:t>
      </w:r>
      <w:proofErr w:type="spellStart"/>
      <w:r w:rsidR="00DC29A3">
        <w:rPr>
          <w:rFonts w:ascii="Liberation Serif" w:hAnsi="Liberation Serif" w:cs="Liberation Serif"/>
          <w:sz w:val="28"/>
          <w:szCs w:val="28"/>
        </w:rPr>
        <w:t>возикшие</w:t>
      </w:r>
      <w:proofErr w:type="spellEnd"/>
      <w:r w:rsidR="00DC29A3">
        <w:rPr>
          <w:rFonts w:ascii="Liberation Serif" w:hAnsi="Liberation Serif" w:cs="Liberation Serif"/>
          <w:sz w:val="28"/>
          <w:szCs w:val="28"/>
        </w:rPr>
        <w:t xml:space="preserve"> с 1 января 2020 года</w:t>
      </w:r>
      <w:r w:rsidR="00DC29A3">
        <w:rPr>
          <w:rFonts w:ascii="Liberation Serif" w:hAnsi="Liberation Serif" w:cs="Liberation Serif"/>
          <w:sz w:val="28"/>
          <w:szCs w:val="28"/>
        </w:rPr>
        <w:t>.</w:t>
      </w:r>
    </w:p>
    <w:p w14:paraId="70F2278A" w14:textId="1A39CAC2" w:rsidR="00411596" w:rsidRDefault="00411596" w:rsidP="00D82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DC29A3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. Пункты 8 и 9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переченя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публичных обязательств распространяют свое действие на правоотношения,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возикшие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 18 марта 2020 года.</w:t>
      </w:r>
    </w:p>
    <w:p w14:paraId="6B060929" w14:textId="5FA6DEC5" w:rsidR="00411596" w:rsidRDefault="00411596" w:rsidP="00D82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12. Пункт 11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переченя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публичных обязательств распространяет свое действие на правоотношения,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возикшие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 1 декабря 2020 года.</w:t>
      </w:r>
    </w:p>
    <w:p w14:paraId="398BAAF9" w14:textId="58AE84E2" w:rsidR="00842238" w:rsidRDefault="00411596" w:rsidP="00D82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842238">
        <w:rPr>
          <w:rFonts w:ascii="Liberation Serif" w:hAnsi="Liberation Serif" w:cs="Liberation Serif"/>
          <w:sz w:val="28"/>
          <w:szCs w:val="28"/>
        </w:rPr>
        <w:t>.</w:t>
      </w:r>
      <w:r w:rsidR="00D821A8">
        <w:rPr>
          <w:rFonts w:ascii="Liberation Serif" w:hAnsi="Liberation Serif" w:cs="Liberation Serif"/>
          <w:sz w:val="28"/>
          <w:szCs w:val="28"/>
        </w:rPr>
        <w:t> </w:t>
      </w:r>
      <w:r w:rsidR="00842238">
        <w:rPr>
          <w:rFonts w:ascii="Liberation Serif" w:hAnsi="Liberation Serif" w:cs="Liberation Serif"/>
          <w:sz w:val="28"/>
          <w:szCs w:val="28"/>
        </w:rPr>
        <w:t xml:space="preserve">Настоящий </w:t>
      </w:r>
      <w:r w:rsidR="00D821A8">
        <w:rPr>
          <w:rFonts w:ascii="Liberation Serif" w:hAnsi="Liberation Serif" w:cs="Liberation Serif"/>
          <w:sz w:val="28"/>
          <w:szCs w:val="28"/>
        </w:rPr>
        <w:t>п</w:t>
      </w:r>
      <w:r w:rsidR="00842238">
        <w:rPr>
          <w:rFonts w:ascii="Liberation Serif" w:hAnsi="Liberation Serif" w:cs="Liberation Serif"/>
          <w:sz w:val="28"/>
          <w:szCs w:val="28"/>
        </w:rPr>
        <w:t xml:space="preserve">риказ опубликовать на </w:t>
      </w:r>
      <w:r w:rsidR="00D821A8">
        <w:rPr>
          <w:rFonts w:ascii="Liberation Serif" w:hAnsi="Liberation Serif" w:cs="Liberation Serif"/>
          <w:sz w:val="28"/>
          <w:szCs w:val="28"/>
        </w:rPr>
        <w:t>«</w:t>
      </w:r>
      <w:r w:rsidR="00842238">
        <w:rPr>
          <w:rFonts w:ascii="Liberation Serif" w:hAnsi="Liberation Serif" w:cs="Liberation Serif"/>
          <w:sz w:val="28"/>
          <w:szCs w:val="28"/>
        </w:rPr>
        <w:t>Официальном интернет-портале правовой информации Свердловской области</w:t>
      </w:r>
      <w:r w:rsidR="00D821A8">
        <w:rPr>
          <w:rFonts w:ascii="Liberation Serif" w:hAnsi="Liberation Serif" w:cs="Liberation Serif"/>
          <w:sz w:val="28"/>
          <w:szCs w:val="28"/>
        </w:rPr>
        <w:t>»</w:t>
      </w:r>
      <w:r w:rsidR="00842238">
        <w:rPr>
          <w:rFonts w:ascii="Liberation Serif" w:hAnsi="Liberation Serif" w:cs="Liberation Serif"/>
          <w:sz w:val="28"/>
          <w:szCs w:val="28"/>
        </w:rPr>
        <w:t xml:space="preserve"> (www.pravo.gov66.ru).</w:t>
      </w:r>
    </w:p>
    <w:p w14:paraId="3E2AE926" w14:textId="77777777" w:rsidR="00F57774" w:rsidRDefault="00F57774" w:rsidP="00646DD9">
      <w:pPr>
        <w:pStyle w:val="a4"/>
        <w:tabs>
          <w:tab w:val="left" w:pos="0"/>
          <w:tab w:val="left" w:pos="1440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14:paraId="0F3F36B7" w14:textId="77777777" w:rsidR="007834EC" w:rsidRPr="000D27AA" w:rsidRDefault="007834EC" w:rsidP="00646DD9">
      <w:pPr>
        <w:pStyle w:val="a4"/>
        <w:tabs>
          <w:tab w:val="left" w:pos="0"/>
          <w:tab w:val="left" w:pos="1440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14:paraId="0722D124" w14:textId="77777777" w:rsidR="00281E23" w:rsidRDefault="003A4134" w:rsidP="00281E23">
      <w:pPr>
        <w:tabs>
          <w:tab w:val="left" w:pos="720"/>
        </w:tabs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0D27AA">
        <w:rPr>
          <w:rFonts w:ascii="Liberation Serif" w:hAnsi="Liberation Serif" w:cs="Liberation Serif"/>
          <w:sz w:val="28"/>
          <w:szCs w:val="28"/>
        </w:rPr>
        <w:t>Министр</w:t>
      </w:r>
      <w:r w:rsidRPr="000D27AA">
        <w:rPr>
          <w:rFonts w:ascii="Liberation Serif" w:hAnsi="Liberation Serif" w:cs="Liberation Serif"/>
          <w:sz w:val="28"/>
          <w:szCs w:val="28"/>
        </w:rPr>
        <w:tab/>
      </w:r>
      <w:r w:rsidRPr="000D27AA">
        <w:rPr>
          <w:rFonts w:ascii="Liberation Serif" w:hAnsi="Liberation Serif" w:cs="Liberation Serif"/>
          <w:sz w:val="28"/>
          <w:szCs w:val="28"/>
        </w:rPr>
        <w:tab/>
      </w:r>
      <w:r w:rsidRPr="000D27AA">
        <w:rPr>
          <w:rFonts w:ascii="Liberation Serif" w:hAnsi="Liberation Serif" w:cs="Liberation Serif"/>
          <w:sz w:val="28"/>
          <w:szCs w:val="28"/>
        </w:rPr>
        <w:tab/>
      </w:r>
      <w:r w:rsidRPr="000D27AA">
        <w:rPr>
          <w:rFonts w:ascii="Liberation Serif" w:hAnsi="Liberation Serif" w:cs="Liberation Serif"/>
          <w:sz w:val="28"/>
          <w:szCs w:val="28"/>
        </w:rPr>
        <w:tab/>
      </w:r>
      <w:r w:rsidRPr="000D27AA">
        <w:rPr>
          <w:rFonts w:ascii="Liberation Serif" w:hAnsi="Liberation Serif" w:cs="Liberation Serif"/>
          <w:sz w:val="28"/>
          <w:szCs w:val="28"/>
        </w:rPr>
        <w:tab/>
      </w:r>
      <w:r w:rsidRPr="000D27AA">
        <w:rPr>
          <w:rFonts w:ascii="Liberation Serif" w:hAnsi="Liberation Serif" w:cs="Liberation Serif"/>
          <w:sz w:val="28"/>
          <w:szCs w:val="28"/>
        </w:rPr>
        <w:tab/>
      </w:r>
      <w:r w:rsidRPr="000D27AA">
        <w:rPr>
          <w:rFonts w:ascii="Liberation Serif" w:hAnsi="Liberation Serif" w:cs="Liberation Serif"/>
          <w:sz w:val="28"/>
          <w:szCs w:val="28"/>
        </w:rPr>
        <w:tab/>
      </w:r>
      <w:r w:rsidRPr="000D27AA">
        <w:rPr>
          <w:rFonts w:ascii="Liberation Serif" w:hAnsi="Liberation Serif" w:cs="Liberation Serif"/>
          <w:sz w:val="28"/>
          <w:szCs w:val="28"/>
        </w:rPr>
        <w:tab/>
      </w:r>
      <w:r w:rsidRPr="000D27AA">
        <w:rPr>
          <w:rFonts w:ascii="Liberation Serif" w:hAnsi="Liberation Serif" w:cs="Liberation Serif"/>
          <w:sz w:val="28"/>
          <w:szCs w:val="28"/>
        </w:rPr>
        <w:tab/>
        <w:t xml:space="preserve">     </w:t>
      </w:r>
      <w:r w:rsidR="00A96B59">
        <w:rPr>
          <w:rFonts w:ascii="Liberation Serif" w:hAnsi="Liberation Serif" w:cs="Liberation Serif"/>
          <w:sz w:val="28"/>
          <w:szCs w:val="28"/>
        </w:rPr>
        <w:t xml:space="preserve">    </w:t>
      </w:r>
      <w:r w:rsidRPr="000D27AA">
        <w:rPr>
          <w:rFonts w:ascii="Liberation Serif" w:hAnsi="Liberation Serif" w:cs="Liberation Serif"/>
          <w:sz w:val="28"/>
          <w:szCs w:val="28"/>
        </w:rPr>
        <w:t xml:space="preserve">   </w:t>
      </w:r>
      <w:r w:rsidR="00E37234">
        <w:rPr>
          <w:rFonts w:ascii="Liberation Serif" w:hAnsi="Liberation Serif" w:cs="Liberation Serif"/>
          <w:sz w:val="28"/>
          <w:szCs w:val="28"/>
        </w:rPr>
        <w:t xml:space="preserve">  </w:t>
      </w:r>
      <w:r w:rsidRPr="000D27AA">
        <w:rPr>
          <w:rFonts w:ascii="Liberation Serif" w:hAnsi="Liberation Serif" w:cs="Liberation Serif"/>
          <w:sz w:val="28"/>
          <w:szCs w:val="28"/>
        </w:rPr>
        <w:t xml:space="preserve">    </w:t>
      </w:r>
      <w:r w:rsidR="00E37234">
        <w:rPr>
          <w:rFonts w:ascii="Liberation Serif" w:hAnsi="Liberation Serif" w:cs="Liberation Serif"/>
          <w:sz w:val="28"/>
          <w:szCs w:val="28"/>
        </w:rPr>
        <w:t>А.А. Карлов</w:t>
      </w:r>
    </w:p>
    <w:p w14:paraId="5DBE1091" w14:textId="77777777" w:rsidR="00A23479" w:rsidRDefault="00A23479" w:rsidP="00281E23">
      <w:pPr>
        <w:tabs>
          <w:tab w:val="left" w:pos="720"/>
        </w:tabs>
        <w:spacing w:line="240" w:lineRule="auto"/>
        <w:rPr>
          <w:rFonts w:ascii="Liberation Serif" w:hAnsi="Liberation Serif" w:cs="Liberation Serif"/>
          <w:sz w:val="28"/>
          <w:szCs w:val="28"/>
        </w:rPr>
        <w:sectPr w:rsidR="00A23479" w:rsidSect="00EE2F4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418" w:header="454" w:footer="0" w:gutter="0"/>
          <w:pgNumType w:start="1"/>
          <w:cols w:space="708"/>
          <w:titlePg/>
          <w:docGrid w:linePitch="360"/>
        </w:sectPr>
      </w:pPr>
    </w:p>
    <w:p w14:paraId="5F8E773F" w14:textId="77777777" w:rsidR="002F7D08" w:rsidRDefault="0044663B" w:rsidP="00DB52E8">
      <w:pPr>
        <w:tabs>
          <w:tab w:val="left" w:pos="720"/>
        </w:tabs>
        <w:spacing w:after="0" w:line="240" w:lineRule="auto"/>
        <w:ind w:firstLine="1020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14:paraId="77818D4A" w14:textId="77777777" w:rsidR="002F7D08" w:rsidRDefault="002F7D08" w:rsidP="00DB52E8">
      <w:pPr>
        <w:tabs>
          <w:tab w:val="left" w:pos="720"/>
        </w:tabs>
        <w:spacing w:line="240" w:lineRule="auto"/>
        <w:ind w:left="10206"/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  <w:r w:rsidR="00A661F2">
        <w:rPr>
          <w:rFonts w:ascii="Liberation Serif" w:hAnsi="Liberation Serif" w:cs="Liberation Serif"/>
          <w:sz w:val="28"/>
          <w:szCs w:val="28"/>
        </w:rPr>
        <w:t>здравоохранения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14:paraId="4016552E" w14:textId="77777777" w:rsidR="002F7D08" w:rsidRDefault="000072ED" w:rsidP="000016B2">
      <w:pPr>
        <w:tabs>
          <w:tab w:val="left" w:pos="720"/>
        </w:tabs>
        <w:spacing w:line="240" w:lineRule="auto"/>
        <w:ind w:left="9214" w:firstLine="992"/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</w:t>
      </w:r>
      <w:r w:rsidR="000016B2">
        <w:rPr>
          <w:rFonts w:ascii="Liberation Serif" w:hAnsi="Liberation Serif" w:cs="Liberation Serif"/>
          <w:sz w:val="28"/>
          <w:szCs w:val="28"/>
        </w:rPr>
        <w:t>____________</w:t>
      </w:r>
      <w:r w:rsidR="002F7D0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 _</w:t>
      </w:r>
      <w:r w:rsidR="000016B2">
        <w:rPr>
          <w:rFonts w:ascii="Liberation Serif" w:hAnsi="Liberation Serif" w:cs="Liberation Serif"/>
          <w:sz w:val="28"/>
          <w:szCs w:val="28"/>
        </w:rPr>
        <w:t>________</w:t>
      </w:r>
    </w:p>
    <w:p w14:paraId="33CEA4F2" w14:textId="77777777" w:rsidR="00A661F2" w:rsidRPr="00A661F2" w:rsidRDefault="000016B2" w:rsidP="00A661F2">
      <w:pPr>
        <w:tabs>
          <w:tab w:val="left" w:pos="720"/>
        </w:tabs>
        <w:spacing w:line="240" w:lineRule="auto"/>
        <w:ind w:left="10206"/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A661F2" w:rsidRPr="00A661F2">
        <w:rPr>
          <w:rFonts w:ascii="Liberation Serif" w:hAnsi="Liberation Serif" w:cs="Liberation Serif"/>
          <w:sz w:val="28"/>
          <w:szCs w:val="28"/>
        </w:rPr>
        <w:t xml:space="preserve">Об осуществлении государственным бюджетным профессиональным образовательным учреждением «Свердловский областной медицинский колледж» полномочий Министерства здравоохранения Свердловской области по исполнению публичных обязательств перед физическими лицами, подлежащих исполнению в денежной форме, </w:t>
      </w:r>
    </w:p>
    <w:p w14:paraId="199AAC96" w14:textId="77777777" w:rsidR="000016B2" w:rsidRPr="000016B2" w:rsidRDefault="00A661F2" w:rsidP="00A661F2">
      <w:pPr>
        <w:tabs>
          <w:tab w:val="left" w:pos="720"/>
        </w:tabs>
        <w:spacing w:line="240" w:lineRule="auto"/>
        <w:ind w:left="10206"/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A661F2">
        <w:rPr>
          <w:rFonts w:ascii="Liberation Serif" w:hAnsi="Liberation Serif" w:cs="Liberation Serif"/>
          <w:sz w:val="28"/>
          <w:szCs w:val="28"/>
        </w:rPr>
        <w:t>и финансового обеспечения их осуществления</w:t>
      </w:r>
      <w:r w:rsidR="000016B2">
        <w:rPr>
          <w:rFonts w:ascii="Liberation Serif" w:hAnsi="Liberation Serif" w:cs="Liberation Serif"/>
          <w:sz w:val="28"/>
          <w:szCs w:val="28"/>
        </w:rPr>
        <w:t>»</w:t>
      </w:r>
    </w:p>
    <w:p w14:paraId="5DDBB3B5" w14:textId="77777777" w:rsidR="002F7D08" w:rsidRPr="00DB52E8" w:rsidRDefault="002F7D08" w:rsidP="00EC19A0">
      <w:pPr>
        <w:tabs>
          <w:tab w:val="left" w:pos="720"/>
        </w:tabs>
        <w:spacing w:line="240" w:lineRule="auto"/>
        <w:ind w:left="10206"/>
        <w:contextualSpacing/>
        <w:rPr>
          <w:rFonts w:ascii="Liberation Serif" w:hAnsi="Liberation Serif" w:cs="Liberation Serif"/>
          <w:sz w:val="12"/>
          <w:szCs w:val="28"/>
        </w:rPr>
      </w:pPr>
    </w:p>
    <w:p w14:paraId="508A0FF4" w14:textId="77777777" w:rsidR="002F7D08" w:rsidRPr="00DB52E8" w:rsidRDefault="002F7D08" w:rsidP="002F7D08">
      <w:pPr>
        <w:tabs>
          <w:tab w:val="left" w:pos="720"/>
        </w:tabs>
        <w:spacing w:line="240" w:lineRule="auto"/>
        <w:ind w:firstLine="5670"/>
        <w:contextualSpacing/>
        <w:rPr>
          <w:rFonts w:ascii="Liberation Serif" w:hAnsi="Liberation Serif" w:cs="Liberation Serif"/>
          <w:sz w:val="20"/>
          <w:szCs w:val="28"/>
        </w:rPr>
      </w:pPr>
    </w:p>
    <w:p w14:paraId="5B92DE61" w14:textId="77777777" w:rsidR="00EC19A0" w:rsidRPr="00EC19A0" w:rsidRDefault="00EC19A0" w:rsidP="000016B2">
      <w:pPr>
        <w:tabs>
          <w:tab w:val="left" w:pos="0"/>
        </w:tabs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C19A0"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65B7CEC4" w14:textId="77777777" w:rsidR="008D2CC0" w:rsidRDefault="00EC19A0" w:rsidP="000016B2">
      <w:pPr>
        <w:tabs>
          <w:tab w:val="left" w:pos="0"/>
        </w:tabs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C19A0">
        <w:rPr>
          <w:rFonts w:ascii="Liberation Serif" w:hAnsi="Liberation Serif" w:cs="Liberation Serif"/>
          <w:b/>
          <w:sz w:val="28"/>
          <w:szCs w:val="28"/>
        </w:rPr>
        <w:t>публичных обязательств перед физическими лицами, подлежащих исполнению в денежной форме</w:t>
      </w:r>
    </w:p>
    <w:p w14:paraId="233A957E" w14:textId="77777777" w:rsidR="008D2CC0" w:rsidRDefault="00EC19A0" w:rsidP="000016B2">
      <w:pPr>
        <w:tabs>
          <w:tab w:val="left" w:pos="0"/>
        </w:tabs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C19A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D2CC0" w:rsidRPr="008D2CC0">
        <w:rPr>
          <w:rFonts w:ascii="Liberation Serif" w:hAnsi="Liberation Serif" w:cs="Liberation Serif"/>
          <w:b/>
          <w:sz w:val="28"/>
          <w:szCs w:val="28"/>
        </w:rPr>
        <w:t xml:space="preserve">государственным бюджетным профессиональным образовательным учреждением </w:t>
      </w:r>
    </w:p>
    <w:p w14:paraId="2C6A07CE" w14:textId="7F19FE38" w:rsidR="00EC19A0" w:rsidRPr="00EC19A0" w:rsidRDefault="008D2CC0" w:rsidP="000016B2">
      <w:pPr>
        <w:tabs>
          <w:tab w:val="left" w:pos="0"/>
        </w:tabs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D2CC0">
        <w:rPr>
          <w:rFonts w:ascii="Liberation Serif" w:hAnsi="Liberation Serif" w:cs="Liberation Serif"/>
          <w:b/>
          <w:sz w:val="28"/>
          <w:szCs w:val="28"/>
        </w:rPr>
        <w:t>«Свердловский областной медицинский колледж»</w:t>
      </w:r>
    </w:p>
    <w:p w14:paraId="7ABA3822" w14:textId="77777777" w:rsidR="00EC19A0" w:rsidRDefault="00EC19A0" w:rsidP="00EC19A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sz w:val="20"/>
          <w:szCs w:val="28"/>
        </w:rPr>
      </w:pPr>
    </w:p>
    <w:p w14:paraId="5508696F" w14:textId="77777777" w:rsidR="00542E46" w:rsidRPr="00DB52E8" w:rsidRDefault="00542E46" w:rsidP="00EC19A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sz w:val="20"/>
          <w:szCs w:val="28"/>
        </w:rPr>
      </w:pPr>
    </w:p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913"/>
        <w:gridCol w:w="4044"/>
        <w:gridCol w:w="2551"/>
        <w:gridCol w:w="2552"/>
        <w:gridCol w:w="2126"/>
        <w:gridCol w:w="2835"/>
      </w:tblGrid>
      <w:tr w:rsidR="00302D3C" w:rsidRPr="00C873C1" w14:paraId="188C0F83" w14:textId="77777777" w:rsidTr="008232C3">
        <w:tc>
          <w:tcPr>
            <w:tcW w:w="913" w:type="dxa"/>
          </w:tcPr>
          <w:p w14:paraId="3EC1B58B" w14:textId="77777777" w:rsidR="00E411B0" w:rsidRPr="00C873C1" w:rsidRDefault="00E411B0" w:rsidP="00E411B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4044" w:type="dxa"/>
          </w:tcPr>
          <w:p w14:paraId="285E76C1" w14:textId="77777777" w:rsidR="00E411B0" w:rsidRPr="00C873C1" w:rsidRDefault="00E411B0" w:rsidP="00E411B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Правовое основание возникновения публичного обязательства</w:t>
            </w:r>
          </w:p>
        </w:tc>
        <w:tc>
          <w:tcPr>
            <w:tcW w:w="2551" w:type="dxa"/>
          </w:tcPr>
          <w:p w14:paraId="4AFE9B1C" w14:textId="77777777" w:rsidR="00E411B0" w:rsidRPr="00C873C1" w:rsidRDefault="00E411B0" w:rsidP="00302D3C">
            <w:pPr>
              <w:tabs>
                <w:tab w:val="left" w:pos="720"/>
              </w:tabs>
              <w:ind w:hanging="108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Вид</w:t>
            </w:r>
            <w:r w:rsidR="00A662E9">
              <w:rPr>
                <w:rFonts w:ascii="Liberation Serif" w:hAnsi="Liberation Serif" w:cs="Liberation Serif"/>
                <w:sz w:val="24"/>
                <w:szCs w:val="24"/>
              </w:rPr>
              <w:t>ы денежных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 выплат в соответствии с публичным обязательством (в денежной форме)</w:t>
            </w:r>
          </w:p>
        </w:tc>
        <w:tc>
          <w:tcPr>
            <w:tcW w:w="2552" w:type="dxa"/>
          </w:tcPr>
          <w:p w14:paraId="24916893" w14:textId="77777777" w:rsidR="00E411B0" w:rsidRPr="00C873C1" w:rsidRDefault="00E411B0" w:rsidP="00E411B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Размер выплаты  </w:t>
            </w:r>
            <w:r w:rsidRPr="00DF7EEE">
              <w:rPr>
                <w:rFonts w:ascii="Liberation Serif" w:hAnsi="Liberation Serif" w:cs="Liberation Serif"/>
                <w:sz w:val="24"/>
                <w:szCs w:val="24"/>
              </w:rPr>
              <w:t>(рублей)</w:t>
            </w:r>
          </w:p>
        </w:tc>
        <w:tc>
          <w:tcPr>
            <w:tcW w:w="2126" w:type="dxa"/>
          </w:tcPr>
          <w:p w14:paraId="79659C5A" w14:textId="77777777" w:rsidR="00E411B0" w:rsidRPr="00C873C1" w:rsidRDefault="00E411B0" w:rsidP="00253D23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EEE">
              <w:rPr>
                <w:rFonts w:ascii="Liberation Serif" w:hAnsi="Liberation Serif" w:cs="Liberation Serif"/>
                <w:sz w:val="24"/>
                <w:szCs w:val="24"/>
              </w:rPr>
              <w:t>Порядок расчета в соответствии с</w:t>
            </w:r>
            <w:r w:rsidR="00253D23" w:rsidRPr="00DF7EE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DF7EEE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r w:rsidR="00253D23" w:rsidRPr="00DF7EEE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DF7EEE">
              <w:rPr>
                <w:rFonts w:ascii="Liberation Serif" w:hAnsi="Liberation Serif" w:cs="Liberation Serif"/>
                <w:sz w:val="24"/>
                <w:szCs w:val="24"/>
              </w:rPr>
              <w:t>мативным актом</w:t>
            </w:r>
          </w:p>
        </w:tc>
        <w:tc>
          <w:tcPr>
            <w:tcW w:w="2835" w:type="dxa"/>
          </w:tcPr>
          <w:p w14:paraId="4A2C1770" w14:textId="77777777" w:rsidR="00E411B0" w:rsidRPr="00C873C1" w:rsidRDefault="00E411B0" w:rsidP="00E411B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Категория получателей</w:t>
            </w:r>
          </w:p>
        </w:tc>
      </w:tr>
    </w:tbl>
    <w:p w14:paraId="503BD6AD" w14:textId="77777777" w:rsidR="00E411B0" w:rsidRPr="00DB52E8" w:rsidRDefault="00E411B0" w:rsidP="00E411B0">
      <w:pPr>
        <w:spacing w:line="240" w:lineRule="auto"/>
        <w:contextualSpacing/>
        <w:rPr>
          <w:rFonts w:ascii="Liberation Serif" w:hAnsi="Liberation Serif" w:cs="Liberation Serif"/>
          <w:sz w:val="2"/>
          <w:szCs w:val="6"/>
        </w:rPr>
      </w:pPr>
    </w:p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885"/>
        <w:gridCol w:w="4072"/>
        <w:gridCol w:w="2551"/>
        <w:gridCol w:w="2552"/>
        <w:gridCol w:w="2126"/>
        <w:gridCol w:w="2835"/>
      </w:tblGrid>
      <w:tr w:rsidR="00B16165" w:rsidRPr="00C873C1" w14:paraId="50058DCE" w14:textId="77777777" w:rsidTr="008232C3">
        <w:trPr>
          <w:tblHeader/>
        </w:trPr>
        <w:tc>
          <w:tcPr>
            <w:tcW w:w="885" w:type="dxa"/>
            <w:tcBorders>
              <w:bottom w:val="single" w:sz="4" w:space="0" w:color="auto"/>
            </w:tcBorders>
          </w:tcPr>
          <w:p w14:paraId="22A78CA2" w14:textId="77777777" w:rsidR="00EC19A0" w:rsidRPr="00C873C1" w:rsidRDefault="00E411B0" w:rsidP="00E411B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14:paraId="10CAD7E7" w14:textId="77777777" w:rsidR="00EC19A0" w:rsidRPr="00C873C1" w:rsidRDefault="00E411B0" w:rsidP="00E411B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0C98379" w14:textId="77777777" w:rsidR="00EC19A0" w:rsidRPr="00C873C1" w:rsidRDefault="00E411B0" w:rsidP="00E411B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DC58888" w14:textId="77777777" w:rsidR="00EC19A0" w:rsidRPr="00C873C1" w:rsidRDefault="00E411B0" w:rsidP="00E411B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E139F7F" w14:textId="77777777" w:rsidR="00EC19A0" w:rsidRPr="00C873C1" w:rsidRDefault="00E411B0" w:rsidP="00E411B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1DAC006" w14:textId="77777777" w:rsidR="00EC19A0" w:rsidRPr="00C873C1" w:rsidRDefault="00E411B0" w:rsidP="00E411B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934C78" w:rsidRPr="00C873C1" w14:paraId="2803B0C0" w14:textId="77777777" w:rsidTr="008232C3">
        <w:tc>
          <w:tcPr>
            <w:tcW w:w="885" w:type="dxa"/>
          </w:tcPr>
          <w:p w14:paraId="001DF9B2" w14:textId="77777777" w:rsidR="00EC19A0" w:rsidRPr="00C873C1" w:rsidRDefault="00E411B0" w:rsidP="000E1AA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14:paraId="1900DDAF" w14:textId="77777777" w:rsidR="00EC19A0" w:rsidRPr="00C873C1" w:rsidRDefault="00E411B0" w:rsidP="00DB52E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</w:t>
            </w:r>
            <w:r w:rsidR="00C873C1" w:rsidRPr="00C873C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C873C1" w:rsidRPr="00C873C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декабря 1996 года №</w:t>
            </w:r>
            <w:r w:rsidR="00C873C1" w:rsidRPr="00C873C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159-ФЗ «О</w:t>
            </w:r>
            <w:r w:rsidR="00260ECA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дополнительных гарантиях по 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социальной поддержке детей-сирот и детей, оставшихся без попечения родителей»</w:t>
            </w:r>
            <w:r w:rsidR="00C873C1">
              <w:rPr>
                <w:rFonts w:ascii="Liberation Serif" w:hAnsi="Liberation Serif" w:cs="Liberation Serif"/>
                <w:sz w:val="24"/>
                <w:szCs w:val="24"/>
              </w:rPr>
              <w:t xml:space="preserve"> (далее – </w:t>
            </w:r>
            <w:r w:rsidR="00C873C1"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закон от 21 декабря 1996 года </w:t>
            </w:r>
            <w:r w:rsidR="00260ECA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C873C1" w:rsidRPr="00C873C1">
              <w:rPr>
                <w:rFonts w:ascii="Liberation Serif" w:hAnsi="Liberation Serif" w:cs="Liberation Serif"/>
                <w:sz w:val="24"/>
                <w:szCs w:val="24"/>
              </w:rPr>
              <w:t>№ 159-ФЗ</w:t>
            </w:r>
            <w:r w:rsidR="00C873C1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302D3C" w:rsidRPr="00C873C1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51454902" w14:textId="77777777" w:rsidR="00302D3C" w:rsidRPr="00C873C1" w:rsidRDefault="00302D3C" w:rsidP="00DB52E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Свердловской области от</w:t>
            </w:r>
            <w:r w:rsidR="00C873C1" w:rsidRPr="00C873C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18.05.2017 № 346-ПП «Об утверждении Положения о размере и порядке выплаты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муниципальных образований, расположенных на</w:t>
            </w:r>
            <w:r w:rsidR="00D712F2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территории Свердловской области» (далее – постановление Правительства Свердловской области от</w:t>
            </w:r>
            <w:r w:rsidR="00C873C1" w:rsidRPr="00C873C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18.05.2017 № 346-ПП)</w:t>
            </w:r>
          </w:p>
        </w:tc>
        <w:tc>
          <w:tcPr>
            <w:tcW w:w="2551" w:type="dxa"/>
          </w:tcPr>
          <w:p w14:paraId="6A0EB00A" w14:textId="77777777" w:rsidR="00E411B0" w:rsidRPr="00C873C1" w:rsidRDefault="002F1246" w:rsidP="00DB52E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</w:t>
            </w:r>
            <w:r w:rsidR="00E411B0"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жегодное пособие на приобретение учебной литературы </w:t>
            </w:r>
            <w:r w:rsidR="00E411B0" w:rsidRPr="00C873C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</w:t>
            </w:r>
            <w:r w:rsidR="00C873C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E411B0" w:rsidRPr="00C873C1">
              <w:rPr>
                <w:rFonts w:ascii="Liberation Serif" w:hAnsi="Liberation Serif" w:cs="Liberation Serif"/>
                <w:sz w:val="24"/>
                <w:szCs w:val="24"/>
              </w:rPr>
              <w:t>письменных принадлежностей</w:t>
            </w:r>
          </w:p>
          <w:p w14:paraId="50846BA3" w14:textId="77777777" w:rsidR="00EC19A0" w:rsidRPr="00C873C1" w:rsidRDefault="00EC19A0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223DA9" w14:textId="082FC85F" w:rsidR="00EC19A0" w:rsidRPr="00C873C1" w:rsidRDefault="00C64586" w:rsidP="00DB52E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7EE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размере трехмесячной государственной </w:t>
            </w:r>
            <w:r w:rsidRPr="00DF7EE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социальной стипендии без учета районного коэффициента</w:t>
            </w:r>
          </w:p>
        </w:tc>
        <w:tc>
          <w:tcPr>
            <w:tcW w:w="2126" w:type="dxa"/>
          </w:tcPr>
          <w:p w14:paraId="53A43005" w14:textId="77777777" w:rsidR="00EC19A0" w:rsidRPr="00C873C1" w:rsidRDefault="00C64586" w:rsidP="00F6363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пункт 3 п</w:t>
            </w:r>
            <w:r w:rsidR="00E411B0"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оложения о размере и порядке </w:t>
            </w:r>
            <w:r w:rsidR="00E411B0" w:rsidRPr="00C873C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выплаты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</w:t>
            </w:r>
            <w:r w:rsidR="00E411B0" w:rsidRPr="006C2CA6">
              <w:rPr>
                <w:rFonts w:ascii="Liberation Serif" w:hAnsi="Liberation Serif" w:cs="Liberation Serif"/>
                <w:sz w:val="24"/>
                <w:szCs w:val="24"/>
              </w:rPr>
              <w:t xml:space="preserve">областного бюджета или </w:t>
            </w:r>
            <w:r w:rsidR="00E411B0" w:rsidRPr="00A17B3B">
              <w:rPr>
                <w:rFonts w:ascii="Liberation Serif" w:hAnsi="Liberation Serif" w:cs="Liberation Serif"/>
                <w:sz w:val="24"/>
                <w:szCs w:val="24"/>
              </w:rPr>
              <w:t xml:space="preserve">местных бюджетов муниципальных </w:t>
            </w:r>
            <w:r w:rsidR="00E411B0" w:rsidRPr="00A17B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образований, расположенных н</w:t>
            </w:r>
            <w:r w:rsidR="002F1246" w:rsidRPr="00A17B3B">
              <w:rPr>
                <w:rFonts w:ascii="Liberation Serif" w:hAnsi="Liberation Serif" w:cs="Liberation Serif"/>
                <w:sz w:val="24"/>
                <w:szCs w:val="24"/>
              </w:rPr>
              <w:t>а территории Свердловской области</w:t>
            </w:r>
            <w:r w:rsidRPr="00A17B3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6C2CA6">
              <w:rPr>
                <w:rFonts w:ascii="Liberation Serif" w:hAnsi="Liberation Serif" w:cs="Liberation Serif"/>
                <w:sz w:val="24"/>
                <w:szCs w:val="24"/>
              </w:rPr>
              <w:t xml:space="preserve"> утвержденного</w:t>
            </w:r>
            <w:r w:rsidR="002F1246"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 постановлением Правительства Свердловской области от</w:t>
            </w:r>
            <w:r w:rsidR="00F6640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2F1246" w:rsidRPr="00C873C1">
              <w:rPr>
                <w:rFonts w:ascii="Liberation Serif" w:hAnsi="Liberation Serif" w:cs="Liberation Serif"/>
                <w:sz w:val="24"/>
                <w:szCs w:val="24"/>
              </w:rPr>
              <w:t>18.05.2017 №</w:t>
            </w:r>
            <w:r w:rsidR="00F636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2F1246" w:rsidRPr="00C873C1">
              <w:rPr>
                <w:rFonts w:ascii="Liberation Serif" w:hAnsi="Liberation Serif" w:cs="Liberation Serif"/>
                <w:sz w:val="24"/>
                <w:szCs w:val="24"/>
              </w:rPr>
              <w:t>346-ПП</w:t>
            </w:r>
          </w:p>
        </w:tc>
        <w:tc>
          <w:tcPr>
            <w:tcW w:w="2835" w:type="dxa"/>
          </w:tcPr>
          <w:p w14:paraId="5CD30F6D" w14:textId="075A58DD" w:rsidR="00EC19A0" w:rsidRPr="00C873C1" w:rsidRDefault="00E01C9C" w:rsidP="00DF7EE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дети</w:t>
            </w:r>
            <w:r w:rsidR="003F7D71" w:rsidRPr="00C873C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сироты и дети, оставшиеся без попечения родителей, 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лица из числа детей-сирот и детей, оставшихся без попечения родителей, лица, потерявшие в период обучения обоих родителей или единственного родителя, </w:t>
            </w:r>
            <w:r w:rsidRPr="00DF7EEE"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</w:t>
            </w:r>
            <w:r w:rsidR="00DF7EEE" w:rsidRPr="00DF7EEE">
              <w:rPr>
                <w:rFonts w:ascii="Liberation Serif" w:hAnsi="Liberation Serif" w:cs="Liberation Serif"/>
                <w:sz w:val="24"/>
                <w:szCs w:val="24"/>
              </w:rPr>
              <w:t>по очной форме обучения по основным профессиональным образовательным программам за счет средств областного бюджета</w:t>
            </w:r>
          </w:p>
        </w:tc>
      </w:tr>
      <w:tr w:rsidR="00922029" w:rsidRPr="00C873C1" w14:paraId="430F84FF" w14:textId="77777777" w:rsidTr="008232C3">
        <w:tc>
          <w:tcPr>
            <w:tcW w:w="885" w:type="dxa"/>
          </w:tcPr>
          <w:p w14:paraId="30A07BA9" w14:textId="77777777" w:rsidR="00922029" w:rsidRDefault="00725B42" w:rsidP="000E1AA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  <w:r w:rsidR="0092202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14:paraId="17B4C7EE" w14:textId="77777777" w:rsidR="00DF6F0B" w:rsidRDefault="00DF6F0B" w:rsidP="00DF6F0B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декабря 1996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года 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159-ФЗ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6A0F14E7" w14:textId="0687E576" w:rsidR="00423A6B" w:rsidRPr="00C873C1" w:rsidRDefault="00DF6F0B" w:rsidP="00DF6F0B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Свердловской области от 05.07.2017 № 476-</w:t>
            </w:r>
            <w:r w:rsidRPr="00DF7EEE">
              <w:rPr>
                <w:rFonts w:ascii="Liberation Serif" w:hAnsi="Liberation Serif" w:cs="Liberation Serif"/>
                <w:sz w:val="24"/>
                <w:szCs w:val="24"/>
              </w:rPr>
              <w:t>ПП</w:t>
            </w:r>
            <w:r w:rsidR="00DF7EEE" w:rsidRPr="00DF7EEE">
              <w:rPr>
                <w:rFonts w:ascii="Liberation Serif" w:hAnsi="Liberation Serif" w:cs="Liberation Serif"/>
                <w:sz w:val="24"/>
                <w:szCs w:val="24"/>
              </w:rPr>
              <w:t xml:space="preserve"> «Об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инвентарем, за счет средств областного бюджета или бюджетов муниципальных образований, расположенных на территории Свердловской области, размеров денежных компенсаций, а также единовременного пособия выпускникам» (далее – постановление Правительства Свердловской области от 05.07.2017 № 476-ПП)</w:t>
            </w:r>
          </w:p>
        </w:tc>
        <w:tc>
          <w:tcPr>
            <w:tcW w:w="2551" w:type="dxa"/>
          </w:tcPr>
          <w:p w14:paraId="5FA1E03F" w14:textId="732B25E8" w:rsidR="00922029" w:rsidRPr="00482017" w:rsidRDefault="00DF6F0B" w:rsidP="0068004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денежная компенсация</w:t>
            </w:r>
            <w:r w:rsidRPr="00DF6F0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="0068004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питание</w:t>
            </w:r>
          </w:p>
        </w:tc>
        <w:tc>
          <w:tcPr>
            <w:tcW w:w="2552" w:type="dxa"/>
          </w:tcPr>
          <w:p w14:paraId="6024BFA1" w14:textId="0CA7A48E" w:rsidR="00DF6F0B" w:rsidRPr="00D37354" w:rsidRDefault="00DF6F0B" w:rsidP="00DB52E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pacing w:val="1"/>
                <w:sz w:val="24"/>
                <w:szCs w:val="24"/>
              </w:rPr>
            </w:pPr>
            <w:r w:rsidRPr="003D39B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>с 1 января 2020 года</w:t>
            </w:r>
            <w:r w:rsidRPr="00D37354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– </w:t>
            </w:r>
            <w:r w:rsidR="003D39B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219,5 </w:t>
            </w:r>
            <w:r w:rsidRPr="00D37354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>в учебные дни;</w:t>
            </w:r>
          </w:p>
          <w:p w14:paraId="7CD86F28" w14:textId="77777777" w:rsidR="007609A6" w:rsidRPr="00D37354" w:rsidRDefault="00F9544F" w:rsidP="00DB52E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7354">
              <w:rPr>
                <w:rFonts w:ascii="Liberation Serif" w:hAnsi="Liberation Serif" w:cs="Liberation Serif"/>
                <w:sz w:val="24"/>
                <w:szCs w:val="24"/>
              </w:rPr>
              <w:t>(ежегодно с 1 января подлежит индексации на 4%);</w:t>
            </w:r>
          </w:p>
          <w:p w14:paraId="162D5269" w14:textId="77777777" w:rsidR="00F9544F" w:rsidRPr="00D37354" w:rsidRDefault="00F9544F" w:rsidP="00DB52E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pacing w:val="1"/>
                <w:sz w:val="24"/>
                <w:szCs w:val="24"/>
              </w:rPr>
            </w:pPr>
          </w:p>
          <w:p w14:paraId="63BF49CE" w14:textId="2B23D8EF" w:rsidR="00922029" w:rsidRPr="00D37354" w:rsidRDefault="00DF6F0B" w:rsidP="00DF6F0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pacing w:val="1"/>
                <w:sz w:val="24"/>
                <w:szCs w:val="24"/>
              </w:rPr>
            </w:pPr>
            <w:r w:rsidRPr="003D39B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>с 1 января 2020 года</w:t>
            </w:r>
            <w:r w:rsidRPr="00D37354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– </w:t>
            </w:r>
            <w:r w:rsidR="003D39BE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>241,4</w:t>
            </w:r>
            <w:r w:rsidRPr="00D37354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в выходные, праздничные и каникулярные дни</w:t>
            </w:r>
          </w:p>
          <w:p w14:paraId="3C7F3E80" w14:textId="77777777" w:rsidR="00DF6F0B" w:rsidRPr="00D37354" w:rsidRDefault="00DF6F0B" w:rsidP="00DF6F0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pacing w:val="1"/>
                <w:sz w:val="24"/>
                <w:szCs w:val="24"/>
              </w:rPr>
            </w:pPr>
            <w:r w:rsidRPr="00D37354">
              <w:rPr>
                <w:rFonts w:ascii="Liberation Serif" w:hAnsi="Liberation Serif" w:cs="Liberation Serif"/>
                <w:sz w:val="24"/>
                <w:szCs w:val="24"/>
              </w:rPr>
              <w:t>(ежегодно с 1 января подлежит индексации на 4%)</w:t>
            </w:r>
          </w:p>
        </w:tc>
        <w:tc>
          <w:tcPr>
            <w:tcW w:w="2126" w:type="dxa"/>
          </w:tcPr>
          <w:p w14:paraId="788D8618" w14:textId="77777777" w:rsidR="007609A6" w:rsidRDefault="007609A6" w:rsidP="007609A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подпункт 1 пункта 2, пункт 3 постановления Правительства Свердловской области от 05.07.2017 </w:t>
            </w:r>
          </w:p>
          <w:p w14:paraId="685E3F80" w14:textId="77777777" w:rsidR="00922029" w:rsidRDefault="007609A6" w:rsidP="007609A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 476-ПП</w:t>
            </w:r>
          </w:p>
        </w:tc>
        <w:tc>
          <w:tcPr>
            <w:tcW w:w="2835" w:type="dxa"/>
          </w:tcPr>
          <w:p w14:paraId="02B70A37" w14:textId="77777777" w:rsidR="00922029" w:rsidRPr="00A77B2C" w:rsidRDefault="00DF6F0B" w:rsidP="00DF6F0B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513B4">
              <w:rPr>
                <w:rFonts w:ascii="Liberation Serif" w:hAnsi="Liberation Serif" w:cs="Liberation Serif"/>
                <w:sz w:val="24"/>
                <w:szCs w:val="24"/>
              </w:rPr>
              <w:t>дети-сироты и дети, оставшиеся без попечения родителей, лица из числа детей-</w:t>
            </w:r>
            <w:r w:rsidRPr="00DF6F0B">
              <w:rPr>
                <w:rFonts w:ascii="Liberation Serif" w:hAnsi="Liberation Serif" w:cs="Liberation Serif"/>
                <w:sz w:val="24"/>
                <w:szCs w:val="24"/>
              </w:rPr>
              <w:t>сирот и детей, оставшихся без попечения родителей, лиц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а, потерявшие</w:t>
            </w:r>
            <w:r w:rsidRPr="00DF6F0B">
              <w:rPr>
                <w:rFonts w:ascii="Liberation Serif" w:hAnsi="Liberation Serif" w:cs="Liberation Serif"/>
                <w:sz w:val="24"/>
                <w:szCs w:val="24"/>
              </w:rPr>
              <w:t xml:space="preserve"> в период обучения обоих родителей или 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динственного родителя, обучающие</w:t>
            </w:r>
            <w:r w:rsidRPr="00DF6F0B">
              <w:rPr>
                <w:rFonts w:ascii="Liberation Serif" w:hAnsi="Liberation Serif" w:cs="Liberation Serif"/>
                <w:sz w:val="24"/>
                <w:szCs w:val="24"/>
              </w:rPr>
              <w:t>ся по очной форме обучения за счет средств областного бюджета,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</w:p>
        </w:tc>
      </w:tr>
      <w:tr w:rsidR="00C7337E" w:rsidRPr="00C873C1" w14:paraId="35CE8768" w14:textId="77777777" w:rsidTr="008232C3">
        <w:tc>
          <w:tcPr>
            <w:tcW w:w="885" w:type="dxa"/>
          </w:tcPr>
          <w:p w14:paraId="456DFA23" w14:textId="77777777" w:rsidR="00C7337E" w:rsidRDefault="00725B42" w:rsidP="000E1AA0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="00C7337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14:paraId="2721F6D8" w14:textId="77777777" w:rsidR="00C7337E" w:rsidRDefault="00C7337E" w:rsidP="00C7337E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декабря 1996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года 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159-ФЗ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5D07860C" w14:textId="77777777" w:rsidR="00C7337E" w:rsidRDefault="00C7337E" w:rsidP="00C7337E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Свердловской области от 05.07.2017 № 476-ПП</w:t>
            </w:r>
          </w:p>
          <w:p w14:paraId="04AE6270" w14:textId="77777777" w:rsidR="00423A6B" w:rsidRDefault="00423A6B" w:rsidP="00C7337E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10321A1" w14:textId="77777777" w:rsidR="00423A6B" w:rsidRDefault="00423A6B" w:rsidP="00C7337E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02DE724" w14:textId="77777777" w:rsidR="00423A6B" w:rsidRPr="00C873C1" w:rsidRDefault="00423A6B" w:rsidP="00C7337E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093F1F" w14:textId="651B2F46" w:rsidR="00C7337E" w:rsidRDefault="003D39BE" w:rsidP="00C7337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39BE">
              <w:rPr>
                <w:rFonts w:ascii="Liberation Serif" w:hAnsi="Liberation Serif" w:cs="Liberation Serif"/>
                <w:sz w:val="24"/>
                <w:szCs w:val="24"/>
              </w:rPr>
              <w:t>денежная компенсация для приобретения комплекта одежды, обуви, мягкого инвентаря</w:t>
            </w:r>
          </w:p>
        </w:tc>
        <w:tc>
          <w:tcPr>
            <w:tcW w:w="2552" w:type="dxa"/>
          </w:tcPr>
          <w:p w14:paraId="69C76971" w14:textId="77777777" w:rsidR="002959A4" w:rsidRDefault="00C7337E" w:rsidP="00DB52E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pacing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>с 1 января 2020 года – 42 821,3 в год</w:t>
            </w:r>
          </w:p>
          <w:p w14:paraId="22250472" w14:textId="77777777" w:rsidR="00C7337E" w:rsidRDefault="002959A4" w:rsidP="00DB52E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pacing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(ежегодно с 1 января подлежит индексации на 4%)</w:t>
            </w:r>
          </w:p>
        </w:tc>
        <w:tc>
          <w:tcPr>
            <w:tcW w:w="2126" w:type="dxa"/>
          </w:tcPr>
          <w:p w14:paraId="01284E94" w14:textId="77777777" w:rsidR="002959A4" w:rsidRDefault="002959A4" w:rsidP="002959A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подпункт 2 пункта 2, пункт 3 постановления Правительства Свердловской области от 05.07.2017 </w:t>
            </w:r>
          </w:p>
          <w:p w14:paraId="025B29FC" w14:textId="77777777" w:rsidR="00C7337E" w:rsidRDefault="002959A4" w:rsidP="002959A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 476-ПП</w:t>
            </w:r>
          </w:p>
        </w:tc>
        <w:tc>
          <w:tcPr>
            <w:tcW w:w="2835" w:type="dxa"/>
          </w:tcPr>
          <w:p w14:paraId="7E664E15" w14:textId="471E7FF2" w:rsidR="00C7337E" w:rsidRDefault="00725B42" w:rsidP="00725B42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6417D4">
              <w:rPr>
                <w:rFonts w:ascii="Liberation Serif" w:hAnsi="Liberation Serif" w:cs="Liberation Serif"/>
                <w:sz w:val="24"/>
                <w:szCs w:val="24"/>
              </w:rPr>
              <w:t xml:space="preserve">дети-сироты и дети, оставшиеся без попечения родителей, лица из числа детей-сирот и дети, оставшиеся без попечения родителей, лица, потерявшие в период обучения обоих родителей или единственного родителя, обучающиеся по очной форме обучения за счет средств областного бюджета по основным профессиональным образовательным программам и (или) по программам </w:t>
            </w:r>
            <w:r w:rsidRPr="003D39BE">
              <w:rPr>
                <w:rFonts w:ascii="Liberation Serif" w:hAnsi="Liberation Serif" w:cs="Liberation Serif"/>
                <w:sz w:val="24"/>
                <w:szCs w:val="24"/>
              </w:rPr>
              <w:t>профессиональной подготовки по профессиям рабочих, должностям служащ</w:t>
            </w:r>
            <w:r w:rsidR="003D39BE" w:rsidRPr="003D39BE">
              <w:rPr>
                <w:rFonts w:ascii="Liberation Serif" w:hAnsi="Liberation Serif" w:cs="Liberation Serif"/>
                <w:sz w:val="24"/>
                <w:szCs w:val="24"/>
              </w:rPr>
              <w:t>их</w:t>
            </w:r>
          </w:p>
        </w:tc>
      </w:tr>
      <w:tr w:rsidR="00725B42" w:rsidRPr="00C873C1" w14:paraId="6FCA686D" w14:textId="77777777" w:rsidTr="008232C3">
        <w:tc>
          <w:tcPr>
            <w:tcW w:w="885" w:type="dxa"/>
          </w:tcPr>
          <w:p w14:paraId="4F2D712E" w14:textId="77777777" w:rsidR="00725B42" w:rsidRDefault="00725B42" w:rsidP="00725B42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072" w:type="dxa"/>
          </w:tcPr>
          <w:p w14:paraId="1D5BC7BB" w14:textId="77777777" w:rsidR="00725B42" w:rsidRDefault="00725B42" w:rsidP="00725B42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декабря 1996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года 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159-ФЗ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650A187D" w14:textId="77777777" w:rsidR="00725B42" w:rsidRDefault="00725B42" w:rsidP="00423A6B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Свердловской области от 05.07.2017 № 476-ПП</w:t>
            </w:r>
          </w:p>
          <w:p w14:paraId="4F5A5F28" w14:textId="77777777" w:rsidR="00423A6B" w:rsidRDefault="00423A6B" w:rsidP="00423A6B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9016303" w14:textId="77777777" w:rsidR="00423A6B" w:rsidRDefault="00423A6B" w:rsidP="00423A6B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5404FFF" w14:textId="77777777" w:rsidR="00423A6B" w:rsidRPr="00C873C1" w:rsidRDefault="00423A6B" w:rsidP="00423A6B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499E50" w14:textId="77777777" w:rsidR="00725B42" w:rsidRPr="00955A8A" w:rsidRDefault="00725B42" w:rsidP="00725B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A8A">
              <w:rPr>
                <w:rFonts w:ascii="Liberation Serif" w:hAnsi="Liberation Serif" w:cs="Liberation Serif"/>
                <w:sz w:val="24"/>
                <w:szCs w:val="24"/>
              </w:rPr>
              <w:t xml:space="preserve">единовременное денежное пособие </w:t>
            </w:r>
          </w:p>
        </w:tc>
        <w:tc>
          <w:tcPr>
            <w:tcW w:w="2552" w:type="dxa"/>
          </w:tcPr>
          <w:p w14:paraId="364B3124" w14:textId="77777777" w:rsidR="00F9544F" w:rsidRPr="00955A8A" w:rsidRDefault="00725B42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A8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с 1 января 2020 года – </w:t>
            </w:r>
            <w:r w:rsidRPr="00955A8A">
              <w:rPr>
                <w:rFonts w:ascii="Liberation Serif" w:hAnsi="Liberation Serif" w:cs="Liberation Serif"/>
                <w:sz w:val="24"/>
                <w:szCs w:val="24"/>
              </w:rPr>
              <w:t xml:space="preserve">1289,1 </w:t>
            </w:r>
          </w:p>
          <w:p w14:paraId="7DA8EFE4" w14:textId="77777777" w:rsidR="00725B42" w:rsidRPr="00BE6E44" w:rsidRDefault="00725B42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A8A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BE6E44">
              <w:rPr>
                <w:rFonts w:ascii="Liberation Serif" w:hAnsi="Liberation Serif" w:cs="Liberation Serif"/>
                <w:sz w:val="24"/>
                <w:szCs w:val="24"/>
              </w:rPr>
              <w:t>ежегодно с 1 января подлежит индексации на 4%)</w:t>
            </w:r>
          </w:p>
          <w:p w14:paraId="5507F869" w14:textId="77777777" w:rsidR="00725B42" w:rsidRPr="00955A8A" w:rsidRDefault="00725B42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D1B447" w14:textId="77777777" w:rsidR="00725B42" w:rsidRDefault="00725B42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подпункт 3 пункта 2, пункт 3 постановления Правительства Свердловской области от 05.07.2017 </w:t>
            </w:r>
          </w:p>
          <w:p w14:paraId="60FDE35B" w14:textId="77777777" w:rsidR="00725B42" w:rsidRDefault="00725B42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 476-ПП</w:t>
            </w:r>
          </w:p>
          <w:p w14:paraId="0707F28D" w14:textId="77777777" w:rsidR="00725B42" w:rsidRDefault="00725B42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F0D28E" w14:textId="778E0A66" w:rsidR="00725B42" w:rsidRDefault="00725B42" w:rsidP="00725B42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6417D4">
              <w:rPr>
                <w:rFonts w:ascii="Liberation Serif" w:hAnsi="Liberation Serif" w:cs="Liberation Serif"/>
                <w:sz w:val="24"/>
                <w:szCs w:val="24"/>
              </w:rPr>
              <w:t>выпускники организаций, осуществляющих образовательную деятельность, обучавшиеся по очной</w:t>
            </w:r>
            <w:r w:rsidRPr="00A77B2C">
              <w:rPr>
                <w:rFonts w:ascii="Liberation Serif" w:hAnsi="Liberation Serif" w:cs="Liberation Serif"/>
                <w:sz w:val="24"/>
                <w:szCs w:val="24"/>
              </w:rPr>
              <w:t xml:space="preserve"> форме обучения за счет средств областного бюджета по основным профессиональным образовательным программам и (или) по программам </w:t>
            </w:r>
            <w:r w:rsidRPr="00A77B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профессиональной подготовки по профессиям рабочих, должностям служащих, - дети-сироты и дети, </w:t>
            </w:r>
            <w:proofErr w:type="spellStart"/>
            <w:r w:rsidRPr="00A77B2C">
              <w:rPr>
                <w:rFonts w:ascii="Liberation Serif" w:hAnsi="Liberation Serif" w:cs="Liberation Serif"/>
                <w:sz w:val="24"/>
                <w:szCs w:val="24"/>
              </w:rPr>
              <w:t>оставшиесяя</w:t>
            </w:r>
            <w:proofErr w:type="spellEnd"/>
            <w:r w:rsidRPr="00A77B2C">
              <w:rPr>
                <w:rFonts w:ascii="Liberation Serif" w:hAnsi="Liberation Serif" w:cs="Liberation Serif"/>
                <w:sz w:val="24"/>
                <w:szCs w:val="24"/>
              </w:rPr>
              <w:t xml:space="preserve">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</w:t>
            </w:r>
          </w:p>
        </w:tc>
      </w:tr>
      <w:tr w:rsidR="00725B42" w:rsidRPr="00C873C1" w14:paraId="49127877" w14:textId="77777777" w:rsidTr="008232C3">
        <w:tc>
          <w:tcPr>
            <w:tcW w:w="885" w:type="dxa"/>
          </w:tcPr>
          <w:p w14:paraId="43150B71" w14:textId="77777777" w:rsidR="00725B42" w:rsidRDefault="00725B42" w:rsidP="00725B42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72" w:type="dxa"/>
          </w:tcPr>
          <w:p w14:paraId="1964D2FB" w14:textId="77777777" w:rsidR="00725B42" w:rsidRPr="00BE6E44" w:rsidRDefault="00725B42" w:rsidP="00725B42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декабря </w:t>
            </w:r>
            <w:r w:rsidRPr="00BE6E44">
              <w:rPr>
                <w:rFonts w:ascii="Liberation Serif" w:hAnsi="Liberation Serif" w:cs="Liberation Serif"/>
                <w:sz w:val="24"/>
                <w:szCs w:val="24"/>
              </w:rPr>
              <w:t>1996 года № 159-ФЗ;</w:t>
            </w:r>
          </w:p>
          <w:p w14:paraId="055A0AB6" w14:textId="61D037A7" w:rsidR="00423A6B" w:rsidRDefault="00725B42" w:rsidP="00725B42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E6E44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Свердловской области от 05.07.2017 № 476-ПП </w:t>
            </w:r>
          </w:p>
          <w:p w14:paraId="6A59A10F" w14:textId="77777777" w:rsidR="00423A6B" w:rsidRDefault="00423A6B" w:rsidP="00725B42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B84BE74" w14:textId="77777777" w:rsidR="00423A6B" w:rsidRPr="00C873C1" w:rsidRDefault="00423A6B" w:rsidP="00725B42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21A4C0" w14:textId="190A02C9" w:rsidR="00BE6E44" w:rsidRDefault="00725B42" w:rsidP="00BE6E4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A0C">
              <w:rPr>
                <w:rFonts w:ascii="Liberation Serif" w:hAnsi="Liberation Serif" w:cs="Liberation Serif"/>
                <w:sz w:val="24"/>
                <w:szCs w:val="24"/>
              </w:rPr>
              <w:t>денежн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7E3A0C">
              <w:rPr>
                <w:rFonts w:ascii="Liberation Serif" w:hAnsi="Liberation Serif" w:cs="Liberation Serif"/>
                <w:sz w:val="24"/>
                <w:szCs w:val="24"/>
              </w:rPr>
              <w:t xml:space="preserve"> компенсаци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я </w:t>
            </w:r>
            <w:r w:rsidRPr="007E3A0C">
              <w:rPr>
                <w:rFonts w:ascii="Liberation Serif" w:hAnsi="Liberation Serif" w:cs="Liberation Serif"/>
                <w:sz w:val="24"/>
                <w:szCs w:val="24"/>
              </w:rPr>
              <w:t>для приобретения комплекта одежды, обуви, мягкого инвентаря</w:t>
            </w:r>
            <w:r w:rsidR="00BE6E44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E6E44">
              <w:rPr>
                <w:rFonts w:ascii="Liberation Serif" w:hAnsi="Liberation Serif" w:cs="Liberation Serif"/>
                <w:sz w:val="24"/>
                <w:szCs w:val="24"/>
              </w:rPr>
              <w:t xml:space="preserve">оборудования </w:t>
            </w:r>
          </w:p>
          <w:p w14:paraId="7E8B213C" w14:textId="77777777" w:rsidR="00725B42" w:rsidRDefault="00725B42" w:rsidP="00725B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86E45F" w14:textId="77777777" w:rsidR="00725B42" w:rsidRDefault="00725B42" w:rsidP="006417D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pacing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>с 1 января 2020 года – 49 958,6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(ежегодно с 1 января подлежит индексации на 4%)</w:t>
            </w:r>
          </w:p>
        </w:tc>
        <w:tc>
          <w:tcPr>
            <w:tcW w:w="2126" w:type="dxa"/>
          </w:tcPr>
          <w:p w14:paraId="63F3E7CD" w14:textId="77777777" w:rsidR="00725B42" w:rsidRDefault="00725B42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подпункт 3 пункта 2, пункт 3 постановления Правительства Свердловской области от 05.07.2017 № 476-ПП</w:t>
            </w:r>
          </w:p>
          <w:p w14:paraId="1F1094C4" w14:textId="77777777" w:rsidR="00725B42" w:rsidRDefault="00725B42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27EF41" w14:textId="22CFA569" w:rsidR="00725B42" w:rsidRDefault="00725B42" w:rsidP="00725B42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77B2C">
              <w:rPr>
                <w:rFonts w:ascii="Liberation Serif" w:hAnsi="Liberation Serif" w:cs="Liberation Serif"/>
                <w:sz w:val="24"/>
                <w:szCs w:val="24"/>
              </w:rPr>
              <w:t xml:space="preserve">выпускники организаций, осуществляющих образовательную деятельность, обучавшиеся по очной форме обучения за счет средств областного бюджета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- дети-сироты и дети, </w:t>
            </w:r>
            <w:proofErr w:type="spellStart"/>
            <w:r w:rsidRPr="00A77B2C">
              <w:rPr>
                <w:rFonts w:ascii="Liberation Serif" w:hAnsi="Liberation Serif" w:cs="Liberation Serif"/>
                <w:sz w:val="24"/>
                <w:szCs w:val="24"/>
              </w:rPr>
              <w:t>оставшиесяя</w:t>
            </w:r>
            <w:proofErr w:type="spellEnd"/>
            <w:r w:rsidRPr="00A77B2C">
              <w:rPr>
                <w:rFonts w:ascii="Liberation Serif" w:hAnsi="Liberation Serif" w:cs="Liberation Serif"/>
                <w:sz w:val="24"/>
                <w:szCs w:val="24"/>
              </w:rPr>
              <w:t xml:space="preserve"> без попечения родителей, лица из числа детей-</w:t>
            </w:r>
            <w:r w:rsidRPr="00A77B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сирот и детей, оставшихся без попечения родителей, лица, потерявшие в период обучения обоих родителей или единственного родителя </w:t>
            </w:r>
          </w:p>
        </w:tc>
      </w:tr>
      <w:tr w:rsidR="00725B42" w:rsidRPr="00C873C1" w14:paraId="214AFB5B" w14:textId="77777777" w:rsidTr="008232C3">
        <w:tc>
          <w:tcPr>
            <w:tcW w:w="885" w:type="dxa"/>
          </w:tcPr>
          <w:p w14:paraId="64A43DA0" w14:textId="77777777" w:rsidR="00725B42" w:rsidRPr="00C873C1" w:rsidRDefault="00725B42" w:rsidP="00725B42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72" w:type="dxa"/>
          </w:tcPr>
          <w:p w14:paraId="0BDD1F82" w14:textId="77777777" w:rsidR="00725B42" w:rsidRDefault="00725B42" w:rsidP="00725B42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декабря 1996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года 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159-ФЗ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3D0E85C9" w14:textId="77777777" w:rsidR="00725B42" w:rsidRDefault="00725B42" w:rsidP="00725B42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81155C">
              <w:rPr>
                <w:rFonts w:ascii="Liberation Serif" w:hAnsi="Liberation Serif" w:cs="Liberation Serif"/>
                <w:sz w:val="24"/>
                <w:szCs w:val="24"/>
              </w:rPr>
              <w:t xml:space="preserve">Закон Свердловской 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от 23 октября </w:t>
            </w:r>
            <w:r w:rsidRPr="0081155C">
              <w:rPr>
                <w:rFonts w:ascii="Liberation Serif" w:hAnsi="Liberation Serif" w:cs="Liberation Serif"/>
                <w:sz w:val="24"/>
                <w:szCs w:val="24"/>
              </w:rPr>
              <w:t>1995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года №</w:t>
            </w:r>
            <w:r w:rsidRPr="0081155C">
              <w:rPr>
                <w:rFonts w:ascii="Liberation Serif" w:hAnsi="Liberation Serif" w:cs="Liberation Serif"/>
                <w:sz w:val="24"/>
                <w:szCs w:val="24"/>
              </w:rPr>
              <w:t xml:space="preserve"> 28-ОЗ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Pr="0081155C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1155C">
              <w:rPr>
                <w:rFonts w:ascii="Liberation Serif" w:hAnsi="Liberation Serif" w:cs="Liberation Serif"/>
                <w:sz w:val="24"/>
                <w:szCs w:val="24"/>
              </w:rPr>
              <w:t>защите прав ребенка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»;</w:t>
            </w:r>
          </w:p>
          <w:p w14:paraId="712F3567" w14:textId="77777777" w:rsidR="00725B42" w:rsidRPr="00C873C1" w:rsidRDefault="00725B42" w:rsidP="00725B42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444DF3">
              <w:rPr>
                <w:rFonts w:ascii="Liberation Serif" w:hAnsi="Liberation Serif" w:cs="Liberation Serif"/>
                <w:sz w:val="24"/>
                <w:szCs w:val="24"/>
              </w:rPr>
              <w:t xml:space="preserve">остановление Правительства Свердловской области от 22.06.2017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444DF3">
              <w:rPr>
                <w:rFonts w:ascii="Liberation Serif" w:hAnsi="Liberation Serif" w:cs="Liberation Serif"/>
                <w:sz w:val="24"/>
                <w:szCs w:val="24"/>
              </w:rPr>
              <w:t xml:space="preserve"> 428-ПП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Pr="00444DF3">
              <w:rPr>
                <w:rFonts w:ascii="Liberation Serif" w:hAnsi="Liberation Serif" w:cs="Liberation Serif"/>
                <w:sz w:val="24"/>
                <w:szCs w:val="24"/>
              </w:rPr>
              <w:t>Об утверждении Порядка и условий проезда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государственных образовательных организациях Свердловской области и муниципальных образовательных организациях, расположенных на территории Свердловской области, на городском, пригородном транспорте, в сельской местности на внутрирайонном транспорте (кроме такси), а также проезда один раз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444DF3">
              <w:rPr>
                <w:rFonts w:ascii="Liberation Serif" w:hAnsi="Liberation Serif" w:cs="Liberation Serif"/>
                <w:sz w:val="24"/>
                <w:szCs w:val="24"/>
              </w:rPr>
              <w:t>год к месту жит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ельства и обратно к месту учебы» (далее – п</w:t>
            </w:r>
            <w:r w:rsidRPr="00444DF3">
              <w:rPr>
                <w:rFonts w:ascii="Liberation Serif" w:hAnsi="Liberation Serif" w:cs="Liberation Serif"/>
                <w:sz w:val="24"/>
                <w:szCs w:val="24"/>
              </w:rPr>
              <w:t xml:space="preserve">остановление Правительства </w:t>
            </w:r>
            <w:r w:rsidRPr="00444DF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Свердловской области от 22.06.2017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 </w:t>
            </w:r>
            <w:r w:rsidRPr="00444DF3">
              <w:rPr>
                <w:rFonts w:ascii="Liberation Serif" w:hAnsi="Liberation Serif" w:cs="Liberation Serif"/>
                <w:sz w:val="24"/>
                <w:szCs w:val="24"/>
              </w:rPr>
              <w:t>428-ПП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3B2091E6" w14:textId="4D718334" w:rsidR="00725B42" w:rsidRPr="000108CA" w:rsidRDefault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08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пособи</w:t>
            </w:r>
            <w:r w:rsidR="00247925" w:rsidRPr="000108CA">
              <w:rPr>
                <w:rFonts w:ascii="Liberation Serif" w:hAnsi="Liberation Serif" w:cs="Liberation Serif"/>
                <w:sz w:val="24"/>
                <w:szCs w:val="24"/>
              </w:rPr>
              <w:t>е д</w:t>
            </w:r>
            <w:r w:rsidRPr="000108CA">
              <w:rPr>
                <w:rFonts w:ascii="Liberation Serif" w:hAnsi="Liberation Serif" w:cs="Liberation Serif"/>
                <w:sz w:val="24"/>
                <w:szCs w:val="24"/>
              </w:rPr>
              <w:t>ля оплаты проезда на городском, пригородном транспорте, в сельской местности на внутрирайонном транспорте (кроме такси)</w:t>
            </w:r>
          </w:p>
        </w:tc>
        <w:tc>
          <w:tcPr>
            <w:tcW w:w="2552" w:type="dxa"/>
          </w:tcPr>
          <w:p w14:paraId="6B8A0A88" w14:textId="77777777" w:rsidR="00725B42" w:rsidRPr="006065A7" w:rsidRDefault="00725B42" w:rsidP="00AC182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C182F">
              <w:rPr>
                <w:rFonts w:ascii="Liberation Serif" w:hAnsi="Liberation Serif" w:cs="Liberation Serif"/>
                <w:sz w:val="24"/>
                <w:szCs w:val="24"/>
              </w:rPr>
              <w:t>размер пособия исчисляется исходя из стоимости проезда в соответствующем муниципальном образовании, расположенном на территории Свердловской области, и количества месяцев в календарном году</w:t>
            </w:r>
          </w:p>
        </w:tc>
        <w:tc>
          <w:tcPr>
            <w:tcW w:w="2126" w:type="dxa"/>
          </w:tcPr>
          <w:p w14:paraId="29C2E56A" w14:textId="390D1332" w:rsidR="00725B42" w:rsidRPr="006065A7" w:rsidRDefault="000108CA" w:rsidP="000108CA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пункт 5 п</w:t>
            </w:r>
            <w:r w:rsidRPr="000108CA">
              <w:rPr>
                <w:rFonts w:ascii="Liberation Serif" w:hAnsi="Liberation Serif" w:cs="Liberation Serif"/>
                <w:sz w:val="24"/>
                <w:szCs w:val="24"/>
              </w:rPr>
              <w:t xml:space="preserve">орядка и условий проезда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государственных образовательных организациях Свердловской области и муниципальных образовательных организациях, расположенных на территории Свердловской </w:t>
            </w:r>
            <w:r w:rsidRPr="000108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области, на городском, пригородном транспорте, в сельской местности на внутрирайонном транспорте (кроме такси), а также проезда один раз в год к месту жительства и обратно к месту учебы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утвержденного</w:t>
            </w:r>
            <w:r w:rsidRPr="000108C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25B42" w:rsidRPr="00F513B4">
              <w:rPr>
                <w:rFonts w:ascii="Liberation Serif" w:hAnsi="Liberation Serif" w:cs="Liberation Serif"/>
                <w:sz w:val="24"/>
                <w:szCs w:val="24"/>
              </w:rPr>
              <w:t>постановление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725B42" w:rsidRPr="00F513B4">
              <w:rPr>
                <w:rFonts w:ascii="Liberation Serif" w:hAnsi="Liberation Serif" w:cs="Liberation Serif"/>
                <w:sz w:val="24"/>
                <w:szCs w:val="24"/>
              </w:rPr>
              <w:t xml:space="preserve"> Правительства Свердловской области от 22.06.2017 № 428</w:t>
            </w:r>
            <w:r w:rsidR="00725B42" w:rsidRPr="00F513B4">
              <w:rPr>
                <w:rFonts w:ascii="Liberation Serif" w:hAnsi="Liberation Serif" w:cs="Liberation Serif"/>
                <w:sz w:val="24"/>
                <w:szCs w:val="24"/>
              </w:rPr>
              <w:noBreakHyphen/>
              <w:t>ПП</w:t>
            </w:r>
          </w:p>
        </w:tc>
        <w:tc>
          <w:tcPr>
            <w:tcW w:w="2835" w:type="dxa"/>
          </w:tcPr>
          <w:p w14:paraId="1A3FEBEF" w14:textId="50316EBD" w:rsidR="0059328C" w:rsidRPr="0059328C" w:rsidRDefault="00725B42" w:rsidP="000108C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0108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дети-сироты и дети, оставшиеся без попечения родителей, лица из числа детей-сирот и детей, оставшихся без попечения родителей, лица, потерявшие в период обучения обоих родителей или единственного родителя,</w:t>
            </w:r>
            <w:r w:rsidRPr="000108CA">
              <w:t xml:space="preserve"> </w:t>
            </w:r>
            <w:r w:rsidRPr="000108CA"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обучающиеся в государственных образовательных организациях Свердловской области </w:t>
            </w:r>
            <w:r w:rsidR="0059328C" w:rsidRPr="000108CA">
              <w:rPr>
                <w:rFonts w:ascii="Liberation Serif" w:hAnsi="Liberation Serif" w:cs="Liberation Serif"/>
                <w:sz w:val="24"/>
                <w:szCs w:val="24"/>
              </w:rPr>
              <w:t>по очной форме обучения</w:t>
            </w:r>
          </w:p>
        </w:tc>
      </w:tr>
      <w:tr w:rsidR="00F513B4" w:rsidRPr="00C873C1" w14:paraId="561AC794" w14:textId="77777777" w:rsidTr="008232C3">
        <w:tc>
          <w:tcPr>
            <w:tcW w:w="885" w:type="dxa"/>
          </w:tcPr>
          <w:p w14:paraId="54998921" w14:textId="77777777" w:rsidR="00F513B4" w:rsidRDefault="00F513B4" w:rsidP="00725B42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072" w:type="dxa"/>
          </w:tcPr>
          <w:p w14:paraId="212EA43C" w14:textId="77777777" w:rsidR="00F513B4" w:rsidRDefault="00F513B4" w:rsidP="00F513B4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 xml:space="preserve">декабря 1996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года 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C873C1">
              <w:rPr>
                <w:rFonts w:ascii="Liberation Serif" w:hAnsi="Liberation Serif" w:cs="Liberation Serif"/>
                <w:sz w:val="24"/>
                <w:szCs w:val="24"/>
              </w:rPr>
              <w:t>159-ФЗ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155F6532" w14:textId="77777777" w:rsidR="00F513B4" w:rsidRDefault="00F513B4" w:rsidP="00F513B4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81155C">
              <w:rPr>
                <w:rFonts w:ascii="Liberation Serif" w:hAnsi="Liberation Serif" w:cs="Liberation Serif"/>
                <w:sz w:val="24"/>
                <w:szCs w:val="24"/>
              </w:rPr>
              <w:t xml:space="preserve">Закон Свердловской 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от 23 октября </w:t>
            </w:r>
            <w:r w:rsidRPr="0081155C">
              <w:rPr>
                <w:rFonts w:ascii="Liberation Serif" w:hAnsi="Liberation Serif" w:cs="Liberation Serif"/>
                <w:sz w:val="24"/>
                <w:szCs w:val="24"/>
              </w:rPr>
              <w:t>1995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года №</w:t>
            </w:r>
            <w:r w:rsidRPr="0081155C">
              <w:rPr>
                <w:rFonts w:ascii="Liberation Serif" w:hAnsi="Liberation Serif" w:cs="Liberation Serif"/>
                <w:sz w:val="24"/>
                <w:szCs w:val="24"/>
              </w:rPr>
              <w:t xml:space="preserve"> 28-ОЗ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Pr="0081155C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1155C">
              <w:rPr>
                <w:rFonts w:ascii="Liberation Serif" w:hAnsi="Liberation Serif" w:cs="Liberation Serif"/>
                <w:sz w:val="24"/>
                <w:szCs w:val="24"/>
              </w:rPr>
              <w:t>защите прав ребенка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»;</w:t>
            </w:r>
          </w:p>
          <w:p w14:paraId="07B9E903" w14:textId="77777777" w:rsidR="00F513B4" w:rsidRPr="00C873C1" w:rsidRDefault="00F513B4" w:rsidP="00F513B4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444DF3">
              <w:rPr>
                <w:rFonts w:ascii="Liberation Serif" w:hAnsi="Liberation Serif" w:cs="Liberation Serif"/>
                <w:sz w:val="24"/>
                <w:szCs w:val="24"/>
              </w:rPr>
              <w:t xml:space="preserve">остановление Правительства Свердловской области от 22.06.2017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444DF3">
              <w:rPr>
                <w:rFonts w:ascii="Liberation Serif" w:hAnsi="Liberation Serif" w:cs="Liberation Serif"/>
                <w:sz w:val="24"/>
                <w:szCs w:val="24"/>
              </w:rPr>
              <w:t xml:space="preserve"> 428-ПП</w:t>
            </w:r>
          </w:p>
        </w:tc>
        <w:tc>
          <w:tcPr>
            <w:tcW w:w="2551" w:type="dxa"/>
          </w:tcPr>
          <w:p w14:paraId="022CD443" w14:textId="77777777" w:rsidR="00F513B4" w:rsidRDefault="00F513B4" w:rsidP="00F513B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беплатного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проезда один раз в год к месту жительства и обратно к месту учебы</w:t>
            </w:r>
          </w:p>
          <w:p w14:paraId="0CD7BC59" w14:textId="77777777" w:rsidR="00F513B4" w:rsidRDefault="00F513B4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616A0A" w14:textId="77777777" w:rsidR="00F513B4" w:rsidRPr="006065A7" w:rsidRDefault="00F513B4" w:rsidP="00AC182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стоимость </w:t>
            </w:r>
            <w:r w:rsidR="00AC182F">
              <w:rPr>
                <w:rFonts w:ascii="Liberation Serif" w:hAnsi="Liberation Serif" w:cs="Liberation Serif"/>
                <w:sz w:val="24"/>
                <w:szCs w:val="24"/>
              </w:rPr>
              <w:t>разового индивидуального проездного документа</w:t>
            </w:r>
          </w:p>
        </w:tc>
        <w:tc>
          <w:tcPr>
            <w:tcW w:w="2126" w:type="dxa"/>
          </w:tcPr>
          <w:p w14:paraId="732DEBF2" w14:textId="77777777" w:rsidR="00F513B4" w:rsidRPr="006065A7" w:rsidRDefault="00F513B4" w:rsidP="00725B42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F513B4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Свердловской области от 22.06.2017 № 428</w:t>
            </w:r>
            <w:r w:rsidRPr="00F513B4">
              <w:rPr>
                <w:rFonts w:ascii="Liberation Serif" w:hAnsi="Liberation Serif" w:cs="Liberation Serif"/>
                <w:sz w:val="24"/>
                <w:szCs w:val="24"/>
              </w:rPr>
              <w:noBreakHyphen/>
              <w:t>ПП</w:t>
            </w:r>
          </w:p>
        </w:tc>
        <w:tc>
          <w:tcPr>
            <w:tcW w:w="2835" w:type="dxa"/>
          </w:tcPr>
          <w:p w14:paraId="72DE52C8" w14:textId="63083F42" w:rsidR="00602CAA" w:rsidRDefault="00F513B4" w:rsidP="000108C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дети-сироты и дети, оставшиеся без попечения родителей, лица из числа детей-сирот и детей, оставшихся без попечения родителей, лица, потерявшие в период обучения обоих родителей или единственного родителя,</w:t>
            </w:r>
            <w:r>
              <w:t xml:space="preserve"> </w:t>
            </w:r>
            <w:r w:rsidRPr="0081155C">
              <w:rPr>
                <w:rFonts w:ascii="Liberation Serif" w:hAnsi="Liberation Serif" w:cs="Liberation Serif"/>
                <w:sz w:val="24"/>
                <w:szCs w:val="24"/>
              </w:rPr>
              <w:t>обучающи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81155C">
              <w:rPr>
                <w:rFonts w:ascii="Liberation Serif" w:hAnsi="Liberation Serif" w:cs="Liberation Serif"/>
                <w:sz w:val="24"/>
                <w:szCs w:val="24"/>
              </w:rPr>
              <w:t xml:space="preserve">ся в государственных образовательных организациях </w:t>
            </w:r>
            <w:r w:rsidRPr="000108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Свердловской област</w:t>
            </w:r>
            <w:r w:rsidR="00CD5099" w:rsidRPr="000108CA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602CAA" w:rsidRPr="000108CA">
              <w:rPr>
                <w:rFonts w:ascii="Liberation Serif" w:hAnsi="Liberation Serif" w:cs="Liberation Serif"/>
                <w:sz w:val="24"/>
                <w:szCs w:val="24"/>
              </w:rPr>
              <w:t xml:space="preserve"> по очной форме обучения</w:t>
            </w:r>
          </w:p>
        </w:tc>
      </w:tr>
      <w:tr w:rsidR="00725B42" w:rsidRPr="00C873C1" w14:paraId="45491BEB" w14:textId="77777777" w:rsidTr="008232C3">
        <w:tc>
          <w:tcPr>
            <w:tcW w:w="885" w:type="dxa"/>
          </w:tcPr>
          <w:p w14:paraId="5C675B98" w14:textId="77777777" w:rsidR="00725B42" w:rsidRPr="00C873C1" w:rsidRDefault="00F513B4" w:rsidP="00725B42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  <w:r w:rsidR="00725B4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14:paraId="0431C677" w14:textId="01BCF8AE" w:rsidR="00725B42" w:rsidRPr="00054FFA" w:rsidRDefault="00725B42" w:rsidP="008232C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B51785">
              <w:rPr>
                <w:rFonts w:ascii="Liberation Serif" w:hAnsi="Liberation Serif" w:cs="Liberation Serif"/>
                <w:sz w:val="24"/>
                <w:szCs w:val="24"/>
              </w:rPr>
              <w:t>остановление Правительства Свердловской области от 09.04.2020 № 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</w:t>
            </w:r>
            <w:r w:rsidR="008232C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B51785">
              <w:rPr>
                <w:rFonts w:ascii="Liberation Serif" w:hAnsi="Liberation Serif" w:cs="Liberation Serif"/>
                <w:sz w:val="24"/>
                <w:szCs w:val="24"/>
              </w:rPr>
              <w:t>применением электронного обучения и дистанционных образовательных технологий»</w:t>
            </w:r>
            <w:r w:rsidR="00E9675A">
              <w:rPr>
                <w:rFonts w:ascii="Liberation Serif" w:hAnsi="Liberation Serif" w:cs="Liberation Serif"/>
                <w:sz w:val="24"/>
                <w:szCs w:val="24"/>
              </w:rPr>
              <w:t xml:space="preserve"> (далее – п</w:t>
            </w:r>
            <w:r w:rsidR="00E9675A" w:rsidRPr="00B51785">
              <w:rPr>
                <w:rFonts w:ascii="Liberation Serif" w:hAnsi="Liberation Serif" w:cs="Liberation Serif"/>
                <w:sz w:val="24"/>
                <w:szCs w:val="24"/>
              </w:rPr>
              <w:t>остановление Правительства Свердловской области от 09.04.2020 № 232-ПП</w:t>
            </w:r>
            <w:r w:rsidR="00E9675A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04977A75" w14:textId="77777777" w:rsidR="00725B42" w:rsidRPr="00054FFA" w:rsidRDefault="00725B42" w:rsidP="00725B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B51785">
              <w:rPr>
                <w:rFonts w:ascii="Liberation Serif" w:hAnsi="Liberation Serif" w:cs="Liberation Serif"/>
                <w:sz w:val="24"/>
                <w:szCs w:val="24"/>
              </w:rPr>
              <w:t>денежная компенсация 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B51785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одноразовым бесплатным питанием отдельных категорий обучающихся, осваивающих основные общеобразовательные программы с применением электронного обучения и дистанционных образовательных технологий </w:t>
            </w:r>
          </w:p>
        </w:tc>
        <w:tc>
          <w:tcPr>
            <w:tcW w:w="2552" w:type="dxa"/>
          </w:tcPr>
          <w:p w14:paraId="424188F6" w14:textId="16D66C0B" w:rsidR="00725B42" w:rsidRPr="00054FFA" w:rsidRDefault="00E9675A" w:rsidP="00C478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18.03.2020 – </w:t>
            </w:r>
            <w:r w:rsidR="00725B42">
              <w:rPr>
                <w:rFonts w:ascii="Liberation Serif" w:hAnsi="Liberation Serif" w:cs="Liberation Serif"/>
                <w:sz w:val="24"/>
                <w:szCs w:val="24"/>
              </w:rPr>
              <w:t xml:space="preserve">исходя из количества дней, в которые обучающимися из числа отдельных категорий </w:t>
            </w:r>
            <w:r w:rsidR="00725B42" w:rsidRPr="00C478C7"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осуществлялось освоение программ </w:t>
            </w:r>
            <w:r w:rsidR="00103913" w:rsidRPr="00C478C7">
              <w:rPr>
                <w:rFonts w:ascii="Liberation Serif" w:hAnsi="Liberation Serif" w:cs="Liberation Serif"/>
                <w:sz w:val="24"/>
                <w:szCs w:val="24"/>
              </w:rPr>
              <w:t xml:space="preserve">основного общего  и среднего общего образования </w:t>
            </w:r>
            <w:r w:rsidR="00725B42" w:rsidRPr="00C478C7">
              <w:rPr>
                <w:rFonts w:ascii="Liberation Serif" w:hAnsi="Liberation Serif" w:cs="Liberation Serif"/>
                <w:sz w:val="24"/>
                <w:szCs w:val="24"/>
              </w:rPr>
              <w:t xml:space="preserve">с применением электронного обучения </w:t>
            </w:r>
            <w:r w:rsidR="00725B42" w:rsidRPr="00B51785">
              <w:rPr>
                <w:rFonts w:ascii="Liberation Serif" w:hAnsi="Liberation Serif" w:cs="Liberation Serif"/>
                <w:sz w:val="24"/>
                <w:szCs w:val="24"/>
              </w:rPr>
              <w:t>и дистанционных образовательных технологий</w:t>
            </w:r>
            <w:r w:rsidR="00725B42">
              <w:rPr>
                <w:rFonts w:ascii="Liberation Serif" w:hAnsi="Liberation Serif" w:cs="Liberation Serif"/>
                <w:sz w:val="24"/>
                <w:szCs w:val="24"/>
              </w:rPr>
              <w:t xml:space="preserve">, и средней стоимости одноразового питания </w:t>
            </w:r>
            <w:r w:rsidR="00725B42" w:rsidRPr="00C478C7">
              <w:rPr>
                <w:rFonts w:ascii="Liberation Serif" w:hAnsi="Liberation Serif" w:cs="Liberation Serif"/>
                <w:sz w:val="24"/>
                <w:szCs w:val="24"/>
              </w:rPr>
              <w:t>на одного обучающегося, осваивающего образовательные программы</w:t>
            </w:r>
            <w:r w:rsidR="00103913" w:rsidRPr="00C478C7">
              <w:rPr>
                <w:rFonts w:ascii="Liberation Serif" w:hAnsi="Liberation Serif" w:cs="Liberation Serif"/>
                <w:sz w:val="24"/>
                <w:szCs w:val="24"/>
              </w:rPr>
              <w:t xml:space="preserve"> основного общего  и среднего общего образования</w:t>
            </w:r>
            <w:r w:rsidR="00725B42" w:rsidRPr="00C478C7">
              <w:rPr>
                <w:rFonts w:ascii="Liberation Serif" w:hAnsi="Liberation Serif" w:cs="Liberation Serif"/>
                <w:sz w:val="24"/>
                <w:szCs w:val="24"/>
              </w:rPr>
              <w:t>, установленной правовым актом образовательной организации и </w:t>
            </w:r>
            <w:proofErr w:type="spellStart"/>
            <w:r w:rsidR="00725B42" w:rsidRPr="00C478C7">
              <w:rPr>
                <w:rFonts w:ascii="Liberation Serif" w:hAnsi="Liberation Serif" w:cs="Liberation Serif"/>
                <w:sz w:val="24"/>
                <w:szCs w:val="24"/>
              </w:rPr>
              <w:t>расчитанной</w:t>
            </w:r>
            <w:proofErr w:type="spellEnd"/>
            <w:r w:rsidR="00725B42" w:rsidRPr="00C478C7">
              <w:rPr>
                <w:rFonts w:ascii="Liberation Serif" w:hAnsi="Liberation Serif" w:cs="Liberation Serif"/>
                <w:sz w:val="24"/>
                <w:szCs w:val="24"/>
              </w:rPr>
              <w:t xml:space="preserve"> в соответствии с нормами питания,</w:t>
            </w:r>
            <w:r w:rsidR="00725B4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25B4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утвержденными СанПиН 2.4.5.2409-08</w:t>
            </w:r>
          </w:p>
        </w:tc>
        <w:tc>
          <w:tcPr>
            <w:tcW w:w="2126" w:type="dxa"/>
          </w:tcPr>
          <w:p w14:paraId="67301085" w14:textId="05F6653D" w:rsidR="00725B42" w:rsidRPr="00054FFA" w:rsidRDefault="00C478C7" w:rsidP="00F048C7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пункт </w:t>
            </w:r>
            <w:r w:rsidR="00103913">
              <w:rPr>
                <w:rFonts w:ascii="Liberation Serif" w:hAnsi="Liberation Serif" w:cs="Liberation Serif"/>
                <w:sz w:val="24"/>
                <w:szCs w:val="24"/>
              </w:rPr>
              <w:t xml:space="preserve">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порядка назначения и выплаты денежной компенсации на обеспечение бесплатным питанием отдельных категорий обучающихся, осваивающих основные общеобразовательные программы  с применением электронного обучения 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дистационных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образовательных технологий в государственных образовательных организациях, подведомственных Министерству здравоохранения Свердловской области, утвержденного приказом</w:t>
            </w:r>
            <w:r w:rsidR="00725B42" w:rsidRPr="00DF7EEE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</w:t>
            </w:r>
            <w:r w:rsidR="00725B42" w:rsidRPr="00C478C7"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Министерства здравоохранения Свердловской </w:t>
            </w:r>
            <w:r w:rsidR="00725B42" w:rsidRPr="00C478C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области от 04.05.2020 </w:t>
            </w:r>
            <w:r w:rsidR="00725B42" w:rsidRPr="00C478C7">
              <w:rPr>
                <w:rFonts w:ascii="Liberation Serif" w:hAnsi="Liberation Serif" w:cs="Liberation Serif"/>
                <w:sz w:val="24"/>
                <w:szCs w:val="24"/>
              </w:rPr>
              <w:br/>
              <w:t>№ 783-п</w:t>
            </w:r>
            <w:r w:rsidR="0010391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048C7">
              <w:rPr>
                <w:rFonts w:ascii="Liberation Serif" w:hAnsi="Liberation Serif" w:cs="Liberation Serif"/>
                <w:sz w:val="24"/>
                <w:szCs w:val="24"/>
              </w:rPr>
              <w:t>(далее – приказ от </w:t>
            </w:r>
            <w:r w:rsidR="00F048C7" w:rsidRPr="00C478C7">
              <w:rPr>
                <w:rFonts w:ascii="Liberation Serif" w:hAnsi="Liberation Serif" w:cs="Liberation Serif"/>
                <w:sz w:val="24"/>
                <w:szCs w:val="24"/>
              </w:rPr>
              <w:t xml:space="preserve">04.05.2020 </w:t>
            </w:r>
            <w:r w:rsidR="00F048C7" w:rsidRPr="00C478C7">
              <w:rPr>
                <w:rFonts w:ascii="Liberation Serif" w:hAnsi="Liberation Serif" w:cs="Liberation Serif"/>
                <w:sz w:val="24"/>
                <w:szCs w:val="24"/>
              </w:rPr>
              <w:br/>
              <w:t>№ 783-п</w:t>
            </w:r>
            <w:r w:rsidR="00F048C7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9F69F46" w14:textId="77777777" w:rsidR="00725B42" w:rsidRPr="00054FFA" w:rsidRDefault="00725B42" w:rsidP="00725B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B4569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дети-сироты, дети, оставшиеся без попечения родителей, лица из числа детей-сирот и детей, оставшихся без попечения родителей, дети из семей, имеющих среднедушевой доход ниже величины прожиточного минимума, установленного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B45698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области, 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B45698">
              <w:rPr>
                <w:rFonts w:ascii="Liberation Serif" w:hAnsi="Liberation Serif" w:cs="Liberation Serif"/>
                <w:sz w:val="24"/>
                <w:szCs w:val="24"/>
              </w:rPr>
              <w:t>дети из многодетных семей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обучающиеся в государственных образовательных организациях Свердловской области, и </w:t>
            </w:r>
            <w:r w:rsidRPr="00B45698">
              <w:rPr>
                <w:rFonts w:ascii="Times New Roman" w:hAnsi="Times New Roman"/>
                <w:sz w:val="24"/>
                <w:szCs w:val="24"/>
              </w:rPr>
              <w:t>обособленных структурных подразделениях государственных образовательных организаций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5698">
              <w:rPr>
                <w:rFonts w:ascii="Times New Roman" w:hAnsi="Times New Roman"/>
                <w:sz w:val="24"/>
                <w:szCs w:val="24"/>
              </w:rPr>
              <w:t xml:space="preserve"> имеющим государственную аккредитацию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B45698">
              <w:rPr>
                <w:rFonts w:ascii="Times New Roman" w:hAnsi="Times New Roman"/>
                <w:sz w:val="24"/>
                <w:szCs w:val="24"/>
              </w:rPr>
              <w:t xml:space="preserve"> основным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общеобразовательным программам</w:t>
            </w:r>
          </w:p>
        </w:tc>
      </w:tr>
      <w:tr w:rsidR="00725B42" w:rsidRPr="00C873C1" w14:paraId="47739193" w14:textId="77777777" w:rsidTr="008232C3">
        <w:tc>
          <w:tcPr>
            <w:tcW w:w="885" w:type="dxa"/>
          </w:tcPr>
          <w:p w14:paraId="20C0D7E5" w14:textId="77777777" w:rsidR="00725B42" w:rsidRDefault="00F513B4" w:rsidP="00725B42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725B4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14:paraId="788E8B68" w14:textId="162C2ACF" w:rsidR="00725B42" w:rsidRPr="00B51785" w:rsidRDefault="00725B42" w:rsidP="00E9675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B51785">
              <w:rPr>
                <w:rFonts w:ascii="Liberation Serif" w:hAnsi="Liberation Serif" w:cs="Liberation Serif"/>
                <w:sz w:val="24"/>
                <w:szCs w:val="24"/>
              </w:rPr>
              <w:t>остановление Правительства Свердловской области от 09.04.2020 №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B51785">
              <w:rPr>
                <w:rFonts w:ascii="Liberation Serif" w:hAnsi="Liberation Serif" w:cs="Liberation Serif"/>
                <w:sz w:val="24"/>
                <w:szCs w:val="24"/>
              </w:rPr>
              <w:t xml:space="preserve">232-ПП </w:t>
            </w:r>
          </w:p>
        </w:tc>
        <w:tc>
          <w:tcPr>
            <w:tcW w:w="2551" w:type="dxa"/>
          </w:tcPr>
          <w:p w14:paraId="0F870627" w14:textId="77777777" w:rsidR="00725B42" w:rsidRPr="00B51785" w:rsidRDefault="00725B42" w:rsidP="00725B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1785">
              <w:rPr>
                <w:rFonts w:ascii="Liberation Serif" w:hAnsi="Liberation Serif" w:cs="Liberation Serif"/>
                <w:sz w:val="24"/>
                <w:szCs w:val="24"/>
              </w:rPr>
              <w:t>денежная компенсация 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B51785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</w:t>
            </w:r>
            <w:r w:rsidRPr="00BA25EE">
              <w:rPr>
                <w:rFonts w:ascii="Liberation Serif" w:hAnsi="Liberation Serif" w:cs="Liberation Serif"/>
                <w:sz w:val="24"/>
                <w:szCs w:val="24"/>
              </w:rPr>
              <w:t>бесплатным двухразовым питанием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обучающихся,</w:t>
            </w:r>
            <w:r w:rsidRPr="00BA25E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51785">
              <w:rPr>
                <w:rFonts w:ascii="Liberation Serif" w:hAnsi="Liberation Serif" w:cs="Liberation Serif"/>
                <w:sz w:val="24"/>
                <w:szCs w:val="24"/>
              </w:rPr>
              <w:t>осваивающих основные общеобразовательные программы с применением электронного обучения и дистанционных образовательных технологий</w:t>
            </w:r>
          </w:p>
        </w:tc>
        <w:tc>
          <w:tcPr>
            <w:tcW w:w="2552" w:type="dxa"/>
          </w:tcPr>
          <w:p w14:paraId="4A03B2E6" w14:textId="2BA26CFF" w:rsidR="00725B42" w:rsidRPr="00B51785" w:rsidRDefault="00E9675A" w:rsidP="0096738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18.03.2020 – </w:t>
            </w:r>
            <w:r w:rsidR="00725B42" w:rsidRPr="00F048C7">
              <w:rPr>
                <w:rFonts w:ascii="Liberation Serif" w:hAnsi="Liberation Serif" w:cs="Liberation Serif"/>
                <w:sz w:val="24"/>
                <w:szCs w:val="24"/>
              </w:rPr>
              <w:t>исходя из количества дней, в</w:t>
            </w:r>
            <w:r w:rsidR="00967388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25B42" w:rsidRPr="00F048C7">
              <w:rPr>
                <w:rFonts w:ascii="Liberation Serif" w:hAnsi="Liberation Serif" w:cs="Liberation Serif"/>
                <w:sz w:val="24"/>
                <w:szCs w:val="24"/>
              </w:rPr>
              <w:t xml:space="preserve">которые обучающимися осуществлялось освоение </w:t>
            </w:r>
            <w:r w:rsidR="00103913" w:rsidRPr="00F048C7"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 </w:t>
            </w:r>
            <w:r w:rsidR="00103913" w:rsidRPr="00F048C7">
              <w:t>основного общего  и среднего общего образования</w:t>
            </w:r>
            <w:r w:rsidR="00103913" w:rsidRPr="00F048C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25B42" w:rsidRPr="00F048C7">
              <w:rPr>
                <w:rFonts w:ascii="Liberation Serif" w:hAnsi="Liberation Serif" w:cs="Liberation Serif"/>
                <w:sz w:val="24"/>
                <w:szCs w:val="24"/>
              </w:rPr>
              <w:t xml:space="preserve">с применением электронного </w:t>
            </w:r>
            <w:r w:rsidR="00725B42" w:rsidRPr="00B51785">
              <w:rPr>
                <w:rFonts w:ascii="Liberation Serif" w:hAnsi="Liberation Serif" w:cs="Liberation Serif"/>
                <w:sz w:val="24"/>
                <w:szCs w:val="24"/>
              </w:rPr>
              <w:t>обучения и дистанционных образовательных технологий</w:t>
            </w:r>
            <w:r w:rsidR="00725B42">
              <w:rPr>
                <w:rFonts w:ascii="Liberation Serif" w:hAnsi="Liberation Serif" w:cs="Liberation Serif"/>
                <w:sz w:val="24"/>
                <w:szCs w:val="24"/>
              </w:rPr>
              <w:t xml:space="preserve">, и средней стоимости двухразового питания </w:t>
            </w:r>
            <w:r w:rsidR="00725B42" w:rsidRPr="00F048C7">
              <w:rPr>
                <w:rFonts w:ascii="Liberation Serif" w:hAnsi="Liberation Serif" w:cs="Liberation Serif"/>
                <w:sz w:val="24"/>
                <w:szCs w:val="24"/>
              </w:rPr>
              <w:t xml:space="preserve">на одного обучающегося, осваивающего </w:t>
            </w:r>
            <w:r w:rsidR="00103913" w:rsidRPr="00F048C7"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программы основного общего и среднего общего образования, </w:t>
            </w:r>
            <w:r w:rsidR="00725B42" w:rsidRPr="00F048C7">
              <w:rPr>
                <w:rFonts w:ascii="Liberation Serif" w:hAnsi="Liberation Serif" w:cs="Liberation Serif"/>
                <w:sz w:val="24"/>
                <w:szCs w:val="24"/>
              </w:rPr>
              <w:t xml:space="preserve">установленной правовым актом образовательной организации и </w:t>
            </w:r>
            <w:proofErr w:type="spellStart"/>
            <w:r w:rsidR="00725B42" w:rsidRPr="00F048C7">
              <w:rPr>
                <w:rFonts w:ascii="Liberation Serif" w:hAnsi="Liberation Serif" w:cs="Liberation Serif"/>
                <w:sz w:val="24"/>
                <w:szCs w:val="24"/>
              </w:rPr>
              <w:t>расчитанной</w:t>
            </w:r>
            <w:proofErr w:type="spellEnd"/>
            <w:r w:rsidR="00725B42" w:rsidRPr="00F048C7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  <w:r w:rsidR="00FD268E" w:rsidRPr="00F048C7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25B42" w:rsidRPr="00F048C7">
              <w:rPr>
                <w:rFonts w:ascii="Liberation Serif" w:hAnsi="Liberation Serif" w:cs="Liberation Serif"/>
                <w:sz w:val="24"/>
                <w:szCs w:val="24"/>
              </w:rPr>
              <w:t>соответствии</w:t>
            </w:r>
            <w:r w:rsidR="00725B4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25B42" w:rsidRPr="00FD268E">
              <w:t>с</w:t>
            </w:r>
            <w:r w:rsidR="00FD268E">
              <w:t> </w:t>
            </w:r>
            <w:r w:rsidR="00725B42" w:rsidRPr="00FD268E">
              <w:t>нормами</w:t>
            </w:r>
            <w:r w:rsidR="00725B42">
              <w:rPr>
                <w:rFonts w:ascii="Liberation Serif" w:hAnsi="Liberation Serif" w:cs="Liberation Serif"/>
                <w:sz w:val="24"/>
                <w:szCs w:val="24"/>
              </w:rPr>
              <w:t xml:space="preserve"> питания, </w:t>
            </w:r>
            <w:r w:rsidR="00725B4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утвержденными СанПиН 2.4.5.2409-08</w:t>
            </w:r>
          </w:p>
        </w:tc>
        <w:tc>
          <w:tcPr>
            <w:tcW w:w="2126" w:type="dxa"/>
          </w:tcPr>
          <w:p w14:paraId="0AF30C42" w14:textId="75A84C50" w:rsidR="00725B42" w:rsidRPr="00054FFA" w:rsidRDefault="00F048C7" w:rsidP="00F048C7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F048C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пункт 5 </w:t>
            </w:r>
            <w:r w:rsidR="00725B42" w:rsidRPr="00F048C7">
              <w:rPr>
                <w:rFonts w:ascii="Liberation Serif" w:hAnsi="Liberation Serif" w:cs="Liberation Serif"/>
                <w:sz w:val="24"/>
                <w:szCs w:val="24"/>
              </w:rPr>
              <w:t>приказ</w:t>
            </w:r>
            <w:r w:rsidRPr="00F048C7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725B42" w:rsidRPr="00F048C7">
              <w:rPr>
                <w:rFonts w:ascii="Liberation Serif" w:hAnsi="Liberation Serif" w:cs="Liberation Serif"/>
                <w:sz w:val="24"/>
                <w:szCs w:val="24"/>
              </w:rPr>
              <w:t xml:space="preserve"> от 04.05.2020 № 783-п</w:t>
            </w:r>
          </w:p>
        </w:tc>
        <w:tc>
          <w:tcPr>
            <w:tcW w:w="2835" w:type="dxa"/>
          </w:tcPr>
          <w:p w14:paraId="2929E644" w14:textId="77777777" w:rsidR="00725B42" w:rsidRPr="00B45698" w:rsidRDefault="00725B42" w:rsidP="00725B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  <w:r w:rsidRPr="00BA25EE">
              <w:rPr>
                <w:rFonts w:ascii="Liberation Serif" w:hAnsi="Liberation Serif" w:cs="Liberation Serif"/>
                <w:sz w:val="24"/>
                <w:szCs w:val="24"/>
              </w:rPr>
              <w:t xml:space="preserve"> с ограниченными возможнос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тями здоровья, в том числе дети-инвалиды,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в государственных образовательных организациях Свердловской области и </w:t>
            </w:r>
            <w:r w:rsidRPr="00B45698">
              <w:rPr>
                <w:rFonts w:ascii="Times New Roman" w:hAnsi="Times New Roman"/>
                <w:sz w:val="24"/>
                <w:szCs w:val="24"/>
              </w:rPr>
              <w:t>обособленных структурных подразделениях государственных образовательных организаций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5698">
              <w:rPr>
                <w:rFonts w:ascii="Times New Roman" w:hAnsi="Times New Roman"/>
                <w:sz w:val="24"/>
                <w:szCs w:val="24"/>
              </w:rPr>
              <w:t xml:space="preserve"> имеющим государственную аккредитацию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B45698">
              <w:rPr>
                <w:rFonts w:ascii="Times New Roman" w:hAnsi="Times New Roman"/>
                <w:sz w:val="24"/>
                <w:szCs w:val="24"/>
              </w:rPr>
              <w:t xml:space="preserve"> основным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общеобразовательным программам</w:t>
            </w:r>
          </w:p>
        </w:tc>
      </w:tr>
      <w:tr w:rsidR="00725B42" w:rsidRPr="00C873C1" w14:paraId="19CE608A" w14:textId="77777777" w:rsidTr="008232C3">
        <w:tc>
          <w:tcPr>
            <w:tcW w:w="885" w:type="dxa"/>
          </w:tcPr>
          <w:p w14:paraId="37A48A32" w14:textId="77777777" w:rsidR="00725B42" w:rsidRDefault="00F513B4" w:rsidP="00725B42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725B4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14:paraId="3E56792E" w14:textId="77777777" w:rsidR="00725B42" w:rsidRDefault="00725B42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031BF5">
              <w:rPr>
                <w:rFonts w:ascii="Liberation Serif" w:hAnsi="Liberation Serif" w:cs="Liberation Serif"/>
                <w:sz w:val="24"/>
                <w:szCs w:val="24"/>
              </w:rPr>
              <w:t>остановление Правительства Свер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дловской области от 23.04.2020 № </w:t>
            </w:r>
            <w:r w:rsidRPr="00031BF5">
              <w:rPr>
                <w:rFonts w:ascii="Liberation Serif" w:hAnsi="Liberation Serif" w:cs="Liberation Serif"/>
                <w:sz w:val="24"/>
                <w:szCs w:val="24"/>
              </w:rPr>
              <w:t>270-ПП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Pr="00031BF5">
              <w:rPr>
                <w:rFonts w:ascii="Liberation Serif" w:hAnsi="Liberation Serif" w:cs="Liberation Serif"/>
                <w:sz w:val="24"/>
                <w:szCs w:val="24"/>
              </w:rPr>
              <w:t>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разовательные программы на дому» (далее – п</w:t>
            </w:r>
            <w:r w:rsidRPr="00031BF5">
              <w:rPr>
                <w:rFonts w:ascii="Liberation Serif" w:hAnsi="Liberation Serif" w:cs="Liberation Serif"/>
                <w:sz w:val="24"/>
                <w:szCs w:val="24"/>
              </w:rPr>
              <w:t>остановление Правительства Свер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дловской области от 23.04.2020 №</w:t>
            </w:r>
            <w:r w:rsidRPr="00031BF5">
              <w:rPr>
                <w:rFonts w:ascii="Liberation Serif" w:hAnsi="Liberation Serif" w:cs="Liberation Serif"/>
                <w:sz w:val="24"/>
                <w:szCs w:val="24"/>
              </w:rPr>
              <w:t xml:space="preserve"> 270-ПП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1673AB76" w14:textId="77777777" w:rsidR="00725B42" w:rsidRPr="00B51785" w:rsidRDefault="00725B42" w:rsidP="00725B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денежная компенсация</w:t>
            </w:r>
            <w:r w:rsidRPr="00E80410">
              <w:rPr>
                <w:rFonts w:ascii="Liberation Serif" w:hAnsi="Liberation Serif" w:cs="Liberation Serif"/>
                <w:sz w:val="24"/>
                <w:szCs w:val="24"/>
              </w:rPr>
              <w:t xml:space="preserve"> 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80410">
              <w:rPr>
                <w:rFonts w:ascii="Liberation Serif" w:hAnsi="Liberation Serif" w:cs="Liberation Serif"/>
                <w:sz w:val="24"/>
                <w:szCs w:val="24"/>
              </w:rPr>
              <w:t>обеспечение бесплатным двухразовым питанием (завтрак и обед)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обучающихся, </w:t>
            </w:r>
            <w:r w:rsidRPr="00E80410">
              <w:rPr>
                <w:rFonts w:ascii="Liberation Serif" w:hAnsi="Liberation Serif" w:cs="Liberation Serif"/>
                <w:sz w:val="24"/>
                <w:szCs w:val="24"/>
              </w:rPr>
              <w:t>осваивающих основные общеобразовательные программы 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80410">
              <w:rPr>
                <w:rFonts w:ascii="Liberation Serif" w:hAnsi="Liberation Serif" w:cs="Liberation Serif"/>
                <w:sz w:val="24"/>
                <w:szCs w:val="24"/>
              </w:rPr>
              <w:t>дому</w:t>
            </w:r>
          </w:p>
        </w:tc>
        <w:tc>
          <w:tcPr>
            <w:tcW w:w="2552" w:type="dxa"/>
          </w:tcPr>
          <w:p w14:paraId="6E8587DC" w14:textId="77777777" w:rsidR="00725B42" w:rsidRDefault="00725B42" w:rsidP="00725B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1 января 2020 года – 118</w:t>
            </w:r>
            <w:r w:rsidR="00F513B4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рублей за один учебный день обучения на дому</w:t>
            </w:r>
          </w:p>
          <w:p w14:paraId="13B9F364" w14:textId="77777777" w:rsidR="00725B42" w:rsidRDefault="00725B42" w:rsidP="00725B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(ежегодно с 1 января подлежит индексации на 4%)</w:t>
            </w:r>
          </w:p>
          <w:p w14:paraId="5FBB0F87" w14:textId="77777777" w:rsidR="00725B42" w:rsidRDefault="00725B42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4FA3D5" w14:textId="234DA5D7" w:rsidR="00725B42" w:rsidRPr="008C48AD" w:rsidRDefault="00717EF2" w:rsidP="00E9675A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9675A">
              <w:rPr>
                <w:rFonts w:ascii="Liberation Serif" w:hAnsi="Liberation Serif" w:cs="Liberation Serif"/>
                <w:sz w:val="24"/>
                <w:szCs w:val="24"/>
              </w:rPr>
              <w:t>пункты 3 и 4</w:t>
            </w:r>
            <w:r w:rsidR="00E9675A">
              <w:rPr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r w:rsidR="00E9675A" w:rsidRPr="00E9675A">
              <w:rPr>
                <w:rFonts w:ascii="Liberation Serif" w:hAnsi="Liberation Serif" w:cs="Liberation Serif"/>
                <w:sz w:val="24"/>
                <w:szCs w:val="24"/>
              </w:rPr>
              <w:t>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      </w:r>
            <w:r w:rsidR="00E9675A">
              <w:rPr>
                <w:rFonts w:ascii="Liberation Serif" w:hAnsi="Liberation Serif" w:cs="Liberation Serif"/>
                <w:sz w:val="24"/>
                <w:szCs w:val="24"/>
              </w:rPr>
              <w:t>, утвержденного</w:t>
            </w:r>
            <w:r w:rsidRPr="00E9675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25B42" w:rsidRPr="00E9675A">
              <w:rPr>
                <w:rFonts w:ascii="Liberation Serif" w:hAnsi="Liberation Serif" w:cs="Liberation Serif"/>
                <w:sz w:val="24"/>
                <w:szCs w:val="24"/>
              </w:rPr>
              <w:t>постановление</w:t>
            </w:r>
            <w:r w:rsidR="00E9675A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725B42" w:rsidRPr="00E9675A">
              <w:rPr>
                <w:rFonts w:ascii="Liberation Serif" w:hAnsi="Liberation Serif" w:cs="Liberation Serif"/>
                <w:sz w:val="24"/>
                <w:szCs w:val="24"/>
              </w:rPr>
              <w:t xml:space="preserve"> Правительства Свердловской области от 23.04.2020 № 270-ПП</w:t>
            </w:r>
          </w:p>
        </w:tc>
        <w:tc>
          <w:tcPr>
            <w:tcW w:w="2835" w:type="dxa"/>
          </w:tcPr>
          <w:p w14:paraId="584CEA89" w14:textId="4C8FC2D0" w:rsidR="00725B42" w:rsidRPr="008C48AD" w:rsidRDefault="00725B42" w:rsidP="00013A9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C48AD">
              <w:rPr>
                <w:rFonts w:ascii="Liberation Serif" w:hAnsi="Liberation Serif" w:cs="Liberation Serif"/>
                <w:sz w:val="24"/>
                <w:szCs w:val="24"/>
              </w:rPr>
              <w:t>обучающиеся с</w:t>
            </w:r>
            <w:r w:rsidR="00013A9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C48AD">
              <w:rPr>
                <w:rFonts w:ascii="Liberation Serif" w:hAnsi="Liberation Serif" w:cs="Liberation Serif"/>
                <w:sz w:val="24"/>
                <w:szCs w:val="24"/>
              </w:rPr>
              <w:t>ограниченными возможностями здоровья, в том числе дети-инвалиды (далее - обучающиеся с ОВЗ), осваивающие основные общеобразовательные программы на дому, в 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</w:t>
            </w:r>
          </w:p>
        </w:tc>
      </w:tr>
      <w:tr w:rsidR="00725B42" w:rsidRPr="00C873C1" w14:paraId="4D0A7E75" w14:textId="77777777" w:rsidTr="008232C3">
        <w:tc>
          <w:tcPr>
            <w:tcW w:w="885" w:type="dxa"/>
          </w:tcPr>
          <w:p w14:paraId="1D5A4EA6" w14:textId="77777777" w:rsidR="00725B42" w:rsidRDefault="00F9544F" w:rsidP="00F513B4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513B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725B4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14:paraId="2C87F8D8" w14:textId="77777777" w:rsidR="00725B42" w:rsidRDefault="00725B42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7C7C0B">
              <w:rPr>
                <w:rFonts w:ascii="Liberation Serif" w:hAnsi="Liberation Serif" w:cs="Liberation Serif"/>
                <w:sz w:val="24"/>
                <w:szCs w:val="24"/>
              </w:rPr>
              <w:t>остановление Правительства Свер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дловской области от 27.11.2020 №</w:t>
            </w:r>
            <w:r w:rsidRPr="007C7C0B">
              <w:rPr>
                <w:rFonts w:ascii="Liberation Serif" w:hAnsi="Liberation Serif" w:cs="Liberation Serif"/>
                <w:sz w:val="24"/>
                <w:szCs w:val="24"/>
              </w:rPr>
              <w:t xml:space="preserve"> 872-ПП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Pr="007C7C0B">
              <w:rPr>
                <w:rFonts w:ascii="Liberation Serif" w:hAnsi="Liberation Serif" w:cs="Liberation Serif"/>
                <w:sz w:val="24"/>
                <w:szCs w:val="24"/>
              </w:rPr>
              <w:t xml:space="preserve">Об утверждении Порядка предоставления денежной компенсации на обеспечение бесплатным двухразовым питанием </w:t>
            </w:r>
            <w:r w:rsidRPr="007C7C0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(завтрак и обед) обучающихся с ограниченными возможностями здоровья, в том числе детей-инвалидов, по очной форме обучения за счет средств областного бюджета по образовательным программам среднего профессионального образования и (или) программам профессиональной </w:t>
            </w:r>
            <w:r w:rsidRPr="00AD2BC2">
              <w:rPr>
                <w:rFonts w:ascii="Liberation Serif" w:hAnsi="Liberation Serif" w:cs="Liberation Serif"/>
                <w:sz w:val="24"/>
                <w:szCs w:val="24"/>
              </w:rPr>
              <w:t>подготовки по профессиям рабочих, должностям служащи</w:t>
            </w:r>
            <w:r w:rsidR="00CD5099" w:rsidRPr="00AD2BC2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AD2BC2">
              <w:rPr>
                <w:rFonts w:ascii="Liberation Serif" w:hAnsi="Liberation Serif" w:cs="Liberation Serif"/>
                <w:sz w:val="24"/>
                <w:szCs w:val="24"/>
              </w:rPr>
              <w:t xml:space="preserve">» (далее – постановление Правительства Свердловской области от 27.11.2020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 872-ПП)</w:t>
            </w:r>
          </w:p>
        </w:tc>
        <w:tc>
          <w:tcPr>
            <w:tcW w:w="2551" w:type="dxa"/>
          </w:tcPr>
          <w:p w14:paraId="77623555" w14:textId="77777777" w:rsidR="00725B42" w:rsidRDefault="00725B42" w:rsidP="00FD268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денежная компенсация</w:t>
            </w:r>
            <w:r w:rsidRPr="0077138C">
              <w:rPr>
                <w:rFonts w:ascii="Liberation Serif" w:hAnsi="Liberation Serif" w:cs="Liberation Serif"/>
                <w:sz w:val="24"/>
                <w:szCs w:val="24"/>
              </w:rPr>
              <w:t xml:space="preserve"> 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77138C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бесплатным двухразовым питанием (завтрак и </w:t>
            </w:r>
            <w:r w:rsidRPr="0077138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обед) обучающихся по</w:t>
            </w:r>
            <w:r w:rsidR="00FD268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77138C">
              <w:rPr>
                <w:rFonts w:ascii="Liberation Serif" w:hAnsi="Liberation Serif" w:cs="Liberation Serif"/>
                <w:sz w:val="24"/>
                <w:szCs w:val="24"/>
              </w:rPr>
              <w:t>очной форме обучения по</w:t>
            </w:r>
            <w:r w:rsidR="00FD268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77138C">
              <w:rPr>
                <w:rFonts w:ascii="Liberation Serif" w:hAnsi="Liberation Serif" w:cs="Liberation Serif"/>
                <w:sz w:val="24"/>
                <w:szCs w:val="24"/>
              </w:rPr>
              <w:t>образовательным программам среднего профессионального образования 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77138C">
              <w:rPr>
                <w:rFonts w:ascii="Liberation Serif" w:hAnsi="Liberation Serif" w:cs="Liberation Serif"/>
                <w:sz w:val="24"/>
                <w:szCs w:val="24"/>
              </w:rPr>
              <w:t>(или) программам профессиональной подготовки 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77138C">
              <w:rPr>
                <w:rFonts w:ascii="Liberation Serif" w:hAnsi="Liberation Serif" w:cs="Liberation Serif"/>
                <w:sz w:val="24"/>
                <w:szCs w:val="24"/>
              </w:rPr>
              <w:t>профессиям рабочих, должностям служащих</w:t>
            </w:r>
          </w:p>
        </w:tc>
        <w:tc>
          <w:tcPr>
            <w:tcW w:w="2552" w:type="dxa"/>
          </w:tcPr>
          <w:p w14:paraId="0DA4E6EF" w14:textId="77777777" w:rsidR="00C94E17" w:rsidRPr="0047322C" w:rsidRDefault="00725B42" w:rsidP="00C94E1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32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 1 декабря 2020 года – 118</w:t>
            </w:r>
            <w:r w:rsidR="00F513B4" w:rsidRPr="0047322C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  <w:r w:rsidRPr="0047322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94E17" w:rsidRPr="0047322C">
              <w:rPr>
                <w:rFonts w:ascii="Liberation Serif" w:hAnsi="Liberation Serif" w:cs="Liberation Serif"/>
                <w:sz w:val="24"/>
                <w:szCs w:val="24"/>
              </w:rPr>
              <w:t>за один учебный день</w:t>
            </w:r>
          </w:p>
          <w:p w14:paraId="0A3C056A" w14:textId="77777777" w:rsidR="00725B42" w:rsidRDefault="00725B42" w:rsidP="00725B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BA87BE4" w14:textId="77777777" w:rsidR="00725B42" w:rsidRDefault="00725B42" w:rsidP="00725B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(ежегодно с 1 января подлежит индексации на 4%)</w:t>
            </w:r>
          </w:p>
        </w:tc>
        <w:tc>
          <w:tcPr>
            <w:tcW w:w="2126" w:type="dxa"/>
          </w:tcPr>
          <w:p w14:paraId="49A59F23" w14:textId="11E5DDE8" w:rsidR="00725B42" w:rsidRDefault="0047322C" w:rsidP="0047322C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9675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пункты 3 и 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r w:rsidRPr="0047322C">
              <w:rPr>
                <w:rFonts w:ascii="Liberation Serif" w:hAnsi="Liberation Serif" w:cs="Liberation Serif"/>
                <w:sz w:val="24"/>
                <w:szCs w:val="24"/>
              </w:rPr>
              <w:t xml:space="preserve">орядка предоставления денежной компенсации на обеспечение </w:t>
            </w:r>
            <w:r w:rsidRPr="004732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бесплатным двухразовым питанием (завтрак и обед) обучающихся с ограниченными возможностями здоровья, в том числе детей-инвалидов, по очной форме обучения за счет средств областного бюджета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</w:t>
            </w:r>
            <w:r w:rsidR="00AD2BC2">
              <w:rPr>
                <w:rFonts w:ascii="Liberation Serif" w:hAnsi="Liberation Serif" w:cs="Liberation Serif"/>
                <w:sz w:val="24"/>
                <w:szCs w:val="24"/>
              </w:rPr>
              <w:t xml:space="preserve">, утвержденного </w:t>
            </w:r>
            <w:r w:rsidR="00725B42" w:rsidRPr="00AD2BC2">
              <w:rPr>
                <w:rFonts w:ascii="Liberation Serif" w:hAnsi="Liberation Serif" w:cs="Liberation Serif"/>
                <w:sz w:val="24"/>
                <w:szCs w:val="24"/>
              </w:rPr>
              <w:t>постановление</w:t>
            </w:r>
            <w:r w:rsidR="00AD2BC2" w:rsidRPr="00AD2BC2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725B42" w:rsidRPr="00AD2BC2">
              <w:rPr>
                <w:rFonts w:ascii="Liberation Serif" w:hAnsi="Liberation Serif" w:cs="Liberation Serif"/>
                <w:sz w:val="24"/>
                <w:szCs w:val="24"/>
              </w:rPr>
              <w:t xml:space="preserve"> Правительства Свердловской области от 27.11.2020 № 872-ПП</w:t>
            </w:r>
          </w:p>
        </w:tc>
        <w:tc>
          <w:tcPr>
            <w:tcW w:w="2835" w:type="dxa"/>
          </w:tcPr>
          <w:p w14:paraId="71D6DC3A" w14:textId="77777777" w:rsidR="00725B42" w:rsidRPr="00AD2BC2" w:rsidRDefault="00725B42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2BC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обучающиеся с ограниченными возможностями здоровья, в том числе дети-инвалиды</w:t>
            </w:r>
            <w:r w:rsidR="00AB69CB" w:rsidRPr="00AD2BC2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5ACB8718" w14:textId="34F69783" w:rsidR="00CD5099" w:rsidRPr="00AB69CB" w:rsidRDefault="00C94E17" w:rsidP="00725B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AD2BC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очной форме обучения за счет средств областного бюджета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</w:t>
            </w:r>
          </w:p>
        </w:tc>
      </w:tr>
    </w:tbl>
    <w:p w14:paraId="26A22712" w14:textId="77777777" w:rsidR="00EC19A0" w:rsidRPr="00C873C1" w:rsidRDefault="00EC19A0" w:rsidP="002F7D08">
      <w:pPr>
        <w:tabs>
          <w:tab w:val="left" w:pos="720"/>
        </w:tabs>
        <w:spacing w:line="240" w:lineRule="auto"/>
        <w:ind w:firstLine="5670"/>
        <w:contextualSpacing/>
        <w:rPr>
          <w:rFonts w:ascii="Liberation Serif" w:hAnsi="Liberation Serif" w:cs="Liberation Serif"/>
          <w:sz w:val="24"/>
          <w:szCs w:val="24"/>
        </w:rPr>
      </w:pPr>
    </w:p>
    <w:p w14:paraId="35C1ABD7" w14:textId="77777777" w:rsidR="004F6B53" w:rsidRDefault="004F6B53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14:paraId="61EA29D3" w14:textId="77777777" w:rsidR="00443714" w:rsidRPr="00443714" w:rsidRDefault="00443714" w:rsidP="00346557">
      <w:pPr>
        <w:tabs>
          <w:tab w:val="left" w:pos="720"/>
        </w:tabs>
        <w:spacing w:line="240" w:lineRule="auto"/>
        <w:ind w:firstLine="10206"/>
        <w:contextualSpacing/>
        <w:rPr>
          <w:rFonts w:ascii="Liberation Serif" w:hAnsi="Liberation Serif" w:cs="Liberation Serif"/>
          <w:sz w:val="28"/>
          <w:szCs w:val="28"/>
        </w:rPr>
      </w:pPr>
      <w:r w:rsidRPr="00443714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 w:rsidR="00A661F2">
        <w:rPr>
          <w:rFonts w:ascii="Liberation Serif" w:hAnsi="Liberation Serif" w:cs="Liberation Serif"/>
          <w:sz w:val="28"/>
          <w:szCs w:val="28"/>
        </w:rPr>
        <w:t>1</w:t>
      </w:r>
    </w:p>
    <w:p w14:paraId="6F5371DF" w14:textId="77777777" w:rsidR="00443714" w:rsidRPr="00443714" w:rsidRDefault="00443714" w:rsidP="00346557">
      <w:pPr>
        <w:tabs>
          <w:tab w:val="left" w:pos="720"/>
        </w:tabs>
        <w:spacing w:line="240" w:lineRule="auto"/>
        <w:ind w:left="10206"/>
        <w:contextualSpacing/>
        <w:rPr>
          <w:rFonts w:ascii="Liberation Serif" w:hAnsi="Liberation Serif" w:cs="Liberation Serif"/>
          <w:sz w:val="28"/>
          <w:szCs w:val="28"/>
        </w:rPr>
      </w:pPr>
      <w:r w:rsidRPr="00443714">
        <w:rPr>
          <w:rFonts w:ascii="Liberation Serif" w:hAnsi="Liberation Serif" w:cs="Liberation Serif"/>
          <w:sz w:val="28"/>
          <w:szCs w:val="28"/>
        </w:rPr>
        <w:t xml:space="preserve">к приказу </w:t>
      </w:r>
      <w:r w:rsidR="00346557">
        <w:rPr>
          <w:rFonts w:ascii="Liberation Serif" w:hAnsi="Liberation Serif" w:cs="Liberation Serif"/>
          <w:sz w:val="28"/>
          <w:szCs w:val="28"/>
        </w:rPr>
        <w:t>Министерства социальной политики Свердловской области</w:t>
      </w:r>
    </w:p>
    <w:p w14:paraId="6F445944" w14:textId="77777777" w:rsidR="00443714" w:rsidRPr="00443714" w:rsidRDefault="000072ED" w:rsidP="00346557">
      <w:pPr>
        <w:tabs>
          <w:tab w:val="left" w:pos="720"/>
        </w:tabs>
        <w:spacing w:line="240" w:lineRule="auto"/>
        <w:ind w:firstLine="10206"/>
        <w:contextualSpacing/>
        <w:rPr>
          <w:rFonts w:ascii="Liberation Serif" w:hAnsi="Liberation Serif" w:cs="Liberation Serif"/>
          <w:sz w:val="28"/>
          <w:szCs w:val="28"/>
        </w:rPr>
      </w:pPr>
      <w:r w:rsidRPr="00443714">
        <w:rPr>
          <w:rFonts w:ascii="Liberation Serif" w:hAnsi="Liberation Serif" w:cs="Liberation Serif"/>
          <w:sz w:val="28"/>
          <w:szCs w:val="28"/>
        </w:rPr>
        <w:t>от _</w:t>
      </w:r>
      <w:r w:rsidR="00346557">
        <w:rPr>
          <w:rFonts w:ascii="Liberation Serif" w:hAnsi="Liberation Serif" w:cs="Liberation Serif"/>
          <w:sz w:val="28"/>
          <w:szCs w:val="28"/>
        </w:rPr>
        <w:t>__________</w:t>
      </w:r>
      <w:r w:rsidR="00443714" w:rsidRPr="00443714">
        <w:rPr>
          <w:rFonts w:ascii="Liberation Serif" w:hAnsi="Liberation Serif" w:cs="Liberation Serif"/>
          <w:sz w:val="28"/>
          <w:szCs w:val="28"/>
        </w:rPr>
        <w:t xml:space="preserve"> </w:t>
      </w:r>
      <w:r w:rsidRPr="00443714">
        <w:rPr>
          <w:rFonts w:ascii="Liberation Serif" w:hAnsi="Liberation Serif" w:cs="Liberation Serif"/>
          <w:sz w:val="28"/>
          <w:szCs w:val="28"/>
        </w:rPr>
        <w:t>№ _</w:t>
      </w:r>
      <w:r w:rsidR="00346557">
        <w:rPr>
          <w:rFonts w:ascii="Liberation Serif" w:hAnsi="Liberation Serif" w:cs="Liberation Serif"/>
          <w:sz w:val="28"/>
          <w:szCs w:val="28"/>
        </w:rPr>
        <w:t>_________</w:t>
      </w:r>
    </w:p>
    <w:p w14:paraId="2C217D37" w14:textId="77777777" w:rsidR="00443714" w:rsidRPr="00DB52E8" w:rsidRDefault="00443714" w:rsidP="002F7D08">
      <w:pPr>
        <w:tabs>
          <w:tab w:val="left" w:pos="720"/>
        </w:tabs>
        <w:spacing w:line="240" w:lineRule="auto"/>
        <w:ind w:firstLine="5670"/>
        <w:contextualSpacing/>
        <w:rPr>
          <w:rFonts w:ascii="Liberation Serif" w:hAnsi="Liberation Serif" w:cs="Liberation Serif"/>
          <w:sz w:val="28"/>
          <w:szCs w:val="24"/>
        </w:rPr>
      </w:pPr>
    </w:p>
    <w:p w14:paraId="1BCD7608" w14:textId="77777777" w:rsidR="00443714" w:rsidRPr="00DB52E8" w:rsidRDefault="00443714" w:rsidP="002F7D08">
      <w:pPr>
        <w:tabs>
          <w:tab w:val="left" w:pos="720"/>
        </w:tabs>
        <w:spacing w:line="240" w:lineRule="auto"/>
        <w:ind w:firstLine="5670"/>
        <w:contextualSpacing/>
        <w:rPr>
          <w:rFonts w:ascii="Liberation Serif" w:hAnsi="Liberation Serif" w:cs="Liberation Serif"/>
          <w:sz w:val="28"/>
          <w:szCs w:val="24"/>
        </w:rPr>
      </w:pPr>
    </w:p>
    <w:p w14:paraId="3435DC96" w14:textId="77777777" w:rsidR="00443714" w:rsidRPr="00443714" w:rsidRDefault="00346557" w:rsidP="00443714">
      <w:pPr>
        <w:tabs>
          <w:tab w:val="left" w:pos="720"/>
        </w:tabs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ОТЧЕТ</w:t>
      </w:r>
    </w:p>
    <w:p w14:paraId="115C2B81" w14:textId="77777777" w:rsidR="00443714" w:rsidRPr="00443714" w:rsidRDefault="00443714" w:rsidP="00443714">
      <w:pPr>
        <w:tabs>
          <w:tab w:val="left" w:pos="720"/>
        </w:tabs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43714">
        <w:rPr>
          <w:rFonts w:ascii="Liberation Serif" w:hAnsi="Liberation Serif" w:cs="Liberation Serif"/>
          <w:b/>
          <w:sz w:val="28"/>
          <w:szCs w:val="28"/>
        </w:rPr>
        <w:t>об исполнении публичных обязательств перед физическими лицами, подлежащих исполнению в денежной форме</w:t>
      </w:r>
    </w:p>
    <w:p w14:paraId="17FDB282" w14:textId="77777777" w:rsidR="00443714" w:rsidRDefault="00443714" w:rsidP="002F7D08">
      <w:pPr>
        <w:tabs>
          <w:tab w:val="left" w:pos="720"/>
        </w:tabs>
        <w:spacing w:line="240" w:lineRule="auto"/>
        <w:ind w:firstLine="5670"/>
        <w:contextualSpacing/>
        <w:rPr>
          <w:rFonts w:ascii="Liberation Serif" w:hAnsi="Liberation Serif" w:cs="Liberation Serif"/>
          <w:sz w:val="28"/>
          <w:szCs w:val="28"/>
        </w:rPr>
      </w:pPr>
    </w:p>
    <w:p w14:paraId="7AB5D301" w14:textId="77777777" w:rsidR="00346557" w:rsidRPr="00443714" w:rsidRDefault="00346557" w:rsidP="002F7D08">
      <w:pPr>
        <w:tabs>
          <w:tab w:val="left" w:pos="720"/>
        </w:tabs>
        <w:spacing w:line="240" w:lineRule="auto"/>
        <w:ind w:firstLine="5670"/>
        <w:contextualSpacing/>
        <w:rPr>
          <w:rFonts w:ascii="Liberation Serif" w:hAnsi="Liberation Serif" w:cs="Liberation Serif"/>
          <w:sz w:val="28"/>
          <w:szCs w:val="28"/>
        </w:rPr>
      </w:pP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950"/>
        <w:gridCol w:w="3581"/>
        <w:gridCol w:w="1418"/>
        <w:gridCol w:w="1843"/>
        <w:gridCol w:w="1417"/>
        <w:gridCol w:w="1701"/>
        <w:gridCol w:w="1701"/>
        <w:gridCol w:w="2268"/>
      </w:tblGrid>
      <w:tr w:rsidR="00CE1AB3" w:rsidRPr="00443714" w14:paraId="6D44C0A6" w14:textId="77777777" w:rsidTr="00CE1AB3">
        <w:tc>
          <w:tcPr>
            <w:tcW w:w="950" w:type="dxa"/>
          </w:tcPr>
          <w:p w14:paraId="2C6CCCE5" w14:textId="77777777" w:rsidR="00CE1AB3" w:rsidRPr="00443714" w:rsidRDefault="00CE1AB3" w:rsidP="00443714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3714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3581" w:type="dxa"/>
          </w:tcPr>
          <w:p w14:paraId="64FD26A9" w14:textId="77777777" w:rsidR="00CE1AB3" w:rsidRPr="00443714" w:rsidRDefault="00CE1AB3" w:rsidP="00443714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3714">
              <w:rPr>
                <w:rFonts w:ascii="Liberation Serif" w:hAnsi="Liberation Serif" w:cs="Liberation Serif"/>
                <w:sz w:val="24"/>
                <w:szCs w:val="24"/>
              </w:rPr>
              <w:t>Наименование публичного обязательства перед физическими лицами, подлежащих исполнению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443714">
              <w:rPr>
                <w:rFonts w:ascii="Liberation Serif" w:hAnsi="Liberation Serif" w:cs="Liberation Serif"/>
                <w:sz w:val="24"/>
                <w:szCs w:val="24"/>
              </w:rPr>
              <w:t>денежной форме</w:t>
            </w:r>
          </w:p>
          <w:p w14:paraId="5EC10772" w14:textId="77777777" w:rsidR="00CE1AB3" w:rsidRPr="00443714" w:rsidRDefault="00CE1AB3" w:rsidP="00443714">
            <w:pPr>
              <w:tabs>
                <w:tab w:val="left" w:pos="720"/>
              </w:tabs>
              <w:ind w:firstLine="5670"/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E478964" w14:textId="77777777" w:rsidR="00CE1AB3" w:rsidRPr="00443714" w:rsidRDefault="00CE1AB3" w:rsidP="00443714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6E872A" w14:textId="77777777" w:rsidR="00CE1AB3" w:rsidRPr="00443714" w:rsidRDefault="00CE1AB3" w:rsidP="00443714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843" w:type="dxa"/>
          </w:tcPr>
          <w:p w14:paraId="704414D2" w14:textId="77777777" w:rsidR="00CE1AB3" w:rsidRPr="00443714" w:rsidRDefault="00CE1AB3" w:rsidP="006A67DB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Дата доведения бюджетных </w:t>
            </w:r>
            <w:r w:rsidR="006A67DB">
              <w:rPr>
                <w:rFonts w:ascii="Liberation Serif" w:hAnsi="Liberation Serif" w:cs="Liberation Serif"/>
                <w:sz w:val="24"/>
                <w:szCs w:val="24"/>
              </w:rPr>
              <w:t>ассигнований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лимитов бюджетных обязательств до учреждения</w:t>
            </w:r>
          </w:p>
        </w:tc>
        <w:tc>
          <w:tcPr>
            <w:tcW w:w="1417" w:type="dxa"/>
          </w:tcPr>
          <w:p w14:paraId="7EDFAFD3" w14:textId="77777777" w:rsidR="00CE1AB3" w:rsidRDefault="00CE1AB3" w:rsidP="00443714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Размер денежной выплаты</w:t>
            </w:r>
          </w:p>
        </w:tc>
        <w:tc>
          <w:tcPr>
            <w:tcW w:w="1701" w:type="dxa"/>
          </w:tcPr>
          <w:p w14:paraId="66693573" w14:textId="77777777" w:rsidR="00CE1AB3" w:rsidRPr="00443714" w:rsidRDefault="00CE1AB3" w:rsidP="00443714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Размер и дата выплаты физическому лицу</w:t>
            </w:r>
          </w:p>
        </w:tc>
        <w:tc>
          <w:tcPr>
            <w:tcW w:w="1701" w:type="dxa"/>
          </w:tcPr>
          <w:p w14:paraId="6D346A18" w14:textId="77777777" w:rsidR="00CE1AB3" w:rsidRPr="00443714" w:rsidRDefault="00CE1AB3" w:rsidP="00443714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Остаток средств на лицевом счете учреждения</w:t>
            </w:r>
          </w:p>
        </w:tc>
        <w:tc>
          <w:tcPr>
            <w:tcW w:w="2268" w:type="dxa"/>
          </w:tcPr>
          <w:p w14:paraId="0ED71B73" w14:textId="77777777" w:rsidR="00CE1AB3" w:rsidRPr="00443714" w:rsidRDefault="00CE1AB3" w:rsidP="00CE1AB3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Причины освоения </w:t>
            </w:r>
            <w:r w:rsidR="007E4F52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641711">
              <w:rPr>
                <w:rFonts w:ascii="Liberation Serif" w:hAnsi="Liberation Serif" w:cs="Liberation Serif"/>
                <w:sz w:val="24"/>
                <w:szCs w:val="24"/>
              </w:rPr>
              <w:t xml:space="preserve">енежных средств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 в полном размере</w:t>
            </w:r>
          </w:p>
        </w:tc>
      </w:tr>
      <w:tr w:rsidR="00CE1AB3" w:rsidRPr="00443714" w14:paraId="142966E6" w14:textId="77777777" w:rsidTr="00CE1AB3">
        <w:tc>
          <w:tcPr>
            <w:tcW w:w="950" w:type="dxa"/>
          </w:tcPr>
          <w:p w14:paraId="019F9127" w14:textId="77777777" w:rsidR="00CE1AB3" w:rsidRPr="00443714" w:rsidRDefault="00CE1AB3" w:rsidP="00CE1AB3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371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14:paraId="6190278F" w14:textId="77777777" w:rsidR="00CE1AB3" w:rsidRPr="00443714" w:rsidRDefault="00CE1AB3" w:rsidP="00CE1AB3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371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24A8119" w14:textId="77777777" w:rsidR="00CE1AB3" w:rsidRPr="00443714" w:rsidRDefault="00CE1AB3" w:rsidP="00CE1AB3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371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F4793D2" w14:textId="77777777" w:rsidR="00CE1AB3" w:rsidRPr="00443714" w:rsidRDefault="00CE1AB3" w:rsidP="00CE1AB3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371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7FE9CF4" w14:textId="77777777" w:rsidR="00CE1AB3" w:rsidRPr="00443714" w:rsidRDefault="00CE1AB3" w:rsidP="00CE1AB3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371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DD8294A" w14:textId="77777777" w:rsidR="00CE1AB3" w:rsidRPr="00443714" w:rsidRDefault="00CE1AB3" w:rsidP="00CE1AB3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371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8B4BDE5" w14:textId="77777777" w:rsidR="00CE1AB3" w:rsidRPr="00443714" w:rsidRDefault="00CE1AB3" w:rsidP="00CE1AB3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3714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8E5D502" w14:textId="77777777" w:rsidR="00CE1AB3" w:rsidRPr="00443714" w:rsidRDefault="00CE1AB3" w:rsidP="00CE1AB3">
            <w:pPr>
              <w:tabs>
                <w:tab w:val="left" w:pos="720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371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E1AB3" w:rsidRPr="00443714" w14:paraId="65865F45" w14:textId="77777777" w:rsidTr="00CE1AB3">
        <w:tc>
          <w:tcPr>
            <w:tcW w:w="950" w:type="dxa"/>
          </w:tcPr>
          <w:p w14:paraId="135D4FBD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81" w:type="dxa"/>
          </w:tcPr>
          <w:p w14:paraId="7DC8B264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709107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788632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C0FF09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04D210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FB88D3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BCFEC3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E1AB3" w:rsidRPr="00443714" w14:paraId="63FBFBA0" w14:textId="77777777" w:rsidTr="00CE1AB3">
        <w:tc>
          <w:tcPr>
            <w:tcW w:w="950" w:type="dxa"/>
          </w:tcPr>
          <w:p w14:paraId="6F01D180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81" w:type="dxa"/>
          </w:tcPr>
          <w:p w14:paraId="33CF09DF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BA78EB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BD9F19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8D3FBF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D36F08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576E48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2E9AF8" w14:textId="77777777" w:rsidR="00CE1AB3" w:rsidRPr="00443714" w:rsidRDefault="00CE1AB3" w:rsidP="002F7D08">
            <w:pPr>
              <w:tabs>
                <w:tab w:val="left" w:pos="720"/>
              </w:tabs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54F119AB" w14:textId="77777777" w:rsidR="00443714" w:rsidRPr="00C873C1" w:rsidRDefault="00443714" w:rsidP="002F7D08">
      <w:pPr>
        <w:tabs>
          <w:tab w:val="left" w:pos="720"/>
        </w:tabs>
        <w:spacing w:line="240" w:lineRule="auto"/>
        <w:ind w:firstLine="5670"/>
        <w:contextualSpacing/>
        <w:rPr>
          <w:rFonts w:ascii="Liberation Serif" w:hAnsi="Liberation Serif" w:cs="Liberation Serif"/>
          <w:sz w:val="24"/>
          <w:szCs w:val="24"/>
        </w:rPr>
      </w:pPr>
    </w:p>
    <w:p w14:paraId="40728838" w14:textId="77777777" w:rsidR="002F7D08" w:rsidRPr="00C873C1" w:rsidRDefault="002F7D08" w:rsidP="00646DD9">
      <w:pPr>
        <w:tabs>
          <w:tab w:val="left" w:pos="720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14:paraId="04E090AF" w14:textId="77777777" w:rsidR="0047473C" w:rsidRPr="000D27AA" w:rsidRDefault="0047473C" w:rsidP="006B7FD7">
      <w:pPr>
        <w:tabs>
          <w:tab w:val="left" w:pos="720"/>
        </w:tabs>
        <w:ind w:left="4854" w:right="-137"/>
        <w:jc w:val="both"/>
        <w:rPr>
          <w:rFonts w:ascii="Liberation Serif" w:hAnsi="Liberation Serif" w:cs="Liberation Serif"/>
        </w:rPr>
        <w:sectPr w:rsidR="0047473C" w:rsidRPr="000D27AA" w:rsidSect="008232C3">
          <w:headerReference w:type="first" r:id="rId11"/>
          <w:pgSz w:w="16838" w:h="11906" w:orient="landscape"/>
          <w:pgMar w:top="993" w:right="567" w:bottom="567" w:left="1418" w:header="454" w:footer="0" w:gutter="0"/>
          <w:cols w:space="708"/>
          <w:titlePg/>
          <w:docGrid w:linePitch="360"/>
        </w:sectPr>
      </w:pPr>
    </w:p>
    <w:p w14:paraId="361B2FDD" w14:textId="77777777" w:rsidR="00F57774" w:rsidRPr="000D27AA" w:rsidRDefault="00F57774" w:rsidP="00F57774">
      <w:pPr>
        <w:tabs>
          <w:tab w:val="center" w:pos="4890"/>
          <w:tab w:val="left" w:pos="6690"/>
        </w:tabs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4C080428" w14:textId="77777777" w:rsidR="00E22641" w:rsidRPr="00DB52E8" w:rsidRDefault="00E22641" w:rsidP="00F57774">
      <w:pPr>
        <w:tabs>
          <w:tab w:val="center" w:pos="4890"/>
          <w:tab w:val="left" w:pos="669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pacing w:val="60"/>
          <w:sz w:val="24"/>
          <w:szCs w:val="24"/>
          <w:lang w:eastAsia="ru-RU"/>
        </w:rPr>
      </w:pPr>
      <w:r w:rsidRPr="00DB52E8">
        <w:rPr>
          <w:rFonts w:ascii="Liberation Serif" w:eastAsia="Times New Roman" w:hAnsi="Liberation Serif" w:cs="Liberation Serif"/>
          <w:b/>
          <w:spacing w:val="60"/>
          <w:sz w:val="24"/>
          <w:szCs w:val="24"/>
          <w:lang w:eastAsia="ru-RU"/>
        </w:rPr>
        <w:t>ЛИСТ СОГЛАСОВАНИЯ</w:t>
      </w:r>
    </w:p>
    <w:p w14:paraId="6A944852" w14:textId="77777777" w:rsidR="00E22641" w:rsidRPr="0087371E" w:rsidRDefault="00E22641" w:rsidP="00F57774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7371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проекта приказа Министерства </w:t>
      </w:r>
      <w:r w:rsidR="00A661F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здравоохранения</w:t>
      </w:r>
      <w:r w:rsidRPr="0087371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Свердловской области</w:t>
      </w:r>
    </w:p>
    <w:p w14:paraId="55A7712B" w14:textId="77777777" w:rsidR="00E22641" w:rsidRPr="0087371E" w:rsidRDefault="00E22641" w:rsidP="00E2264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9924" w:type="dxa"/>
        <w:tblLook w:val="04A0" w:firstRow="1" w:lastRow="0" w:firstColumn="1" w:lastColumn="0" w:noHBand="0" w:noVBand="1"/>
      </w:tblPr>
      <w:tblGrid>
        <w:gridCol w:w="75"/>
        <w:gridCol w:w="3186"/>
        <w:gridCol w:w="75"/>
        <w:gridCol w:w="2835"/>
        <w:gridCol w:w="1275"/>
        <w:gridCol w:w="993"/>
        <w:gridCol w:w="1485"/>
      </w:tblGrid>
      <w:tr w:rsidR="00E22641" w:rsidRPr="0087371E" w14:paraId="0B937356" w14:textId="77777777" w:rsidTr="0087371E">
        <w:tc>
          <w:tcPr>
            <w:tcW w:w="3261" w:type="dxa"/>
            <w:gridSpan w:val="2"/>
            <w:shd w:val="clear" w:color="auto" w:fill="auto"/>
          </w:tcPr>
          <w:p w14:paraId="13AD505F" w14:textId="77777777" w:rsidR="00E22641" w:rsidRPr="0087371E" w:rsidRDefault="00E22641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</w:pPr>
            <w:r w:rsidRPr="008737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Наименование </w:t>
            </w:r>
            <w:r w:rsidR="002C6F6C" w:rsidRPr="008737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проекта</w:t>
            </w:r>
            <w:r w:rsidRPr="008737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63" w:type="dxa"/>
            <w:gridSpan w:val="5"/>
            <w:shd w:val="clear" w:color="auto" w:fill="auto"/>
          </w:tcPr>
          <w:p w14:paraId="7AF10681" w14:textId="77777777" w:rsidR="00E22641" w:rsidRPr="003B5A88" w:rsidRDefault="00E22641" w:rsidP="00BF2F1B">
            <w:pPr>
              <w:pStyle w:val="a4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7371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«</w:t>
            </w:r>
            <w:r w:rsidR="00B22DEC" w:rsidRPr="00B22DEC">
              <w:rPr>
                <w:rFonts w:ascii="Liberation Serif" w:hAnsi="Liberation Serif" w:cs="Liberation Serif"/>
                <w:b/>
                <w:sz w:val="24"/>
                <w:szCs w:val="24"/>
              </w:rPr>
              <w:t>Об осуществлении государственным бюджетным профессиональным образовательным учреждением «Свердловский областной медицинский колледж» полномочий Министерства здравоохранения Свердловской области по исполнению публичных обязательств перед физическими лицами, подлежащих исполнению в денежной форме, и финансового обеспечения их осуществления</w:t>
            </w:r>
            <w:r w:rsidR="003B5A88" w:rsidRPr="00F9755A">
              <w:rPr>
                <w:rFonts w:ascii="Liberation Serif" w:hAnsi="Liberation Serif" w:cs="Liberation Serif"/>
                <w:b/>
                <w:sz w:val="28"/>
                <w:szCs w:val="28"/>
              </w:rPr>
              <w:t>»</w:t>
            </w:r>
          </w:p>
        </w:tc>
      </w:tr>
      <w:tr w:rsidR="00E22641" w:rsidRPr="000D27AA" w14:paraId="0379CB5F" w14:textId="77777777" w:rsidTr="000A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</w:trPr>
        <w:tc>
          <w:tcPr>
            <w:tcW w:w="3261" w:type="dxa"/>
            <w:gridSpan w:val="2"/>
            <w:vMerge w:val="restart"/>
            <w:vAlign w:val="center"/>
          </w:tcPr>
          <w:p w14:paraId="32BC5015" w14:textId="77777777" w:rsidR="00E22641" w:rsidRPr="000D27AA" w:rsidRDefault="00E22641" w:rsidP="00E226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  <w:vMerge w:val="restart"/>
            <w:vAlign w:val="center"/>
          </w:tcPr>
          <w:p w14:paraId="7D59050D" w14:textId="77777777" w:rsidR="00E22641" w:rsidRPr="000D27AA" w:rsidRDefault="00E22641" w:rsidP="00E226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3753" w:type="dxa"/>
            <w:gridSpan w:val="3"/>
            <w:vAlign w:val="center"/>
          </w:tcPr>
          <w:p w14:paraId="5B23B23E" w14:textId="77777777" w:rsidR="00E22641" w:rsidRPr="000D27AA" w:rsidRDefault="00E22641" w:rsidP="00E226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E22641" w:rsidRPr="000D27AA" w14:paraId="15BCFAA9" w14:textId="77777777" w:rsidTr="000A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cantSplit/>
          <w:trHeight w:val="839"/>
        </w:trPr>
        <w:tc>
          <w:tcPr>
            <w:tcW w:w="3261" w:type="dxa"/>
            <w:gridSpan w:val="2"/>
            <w:vMerge/>
            <w:vAlign w:val="center"/>
          </w:tcPr>
          <w:p w14:paraId="727B9CA1" w14:textId="77777777" w:rsidR="00E22641" w:rsidRPr="000D27AA" w:rsidRDefault="00E22641" w:rsidP="00E22641">
            <w:pPr>
              <w:spacing w:after="0" w:line="160" w:lineRule="exact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0B34B145" w14:textId="77777777" w:rsidR="00E22641" w:rsidRPr="000D27AA" w:rsidRDefault="00E22641" w:rsidP="00E226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F816361" w14:textId="77777777" w:rsidR="00E22641" w:rsidRPr="000D27AA" w:rsidRDefault="00E22641" w:rsidP="00E226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поступ</w:t>
            </w:r>
            <w:proofErr w:type="spellEnd"/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-</w:t>
            </w:r>
          </w:p>
          <w:p w14:paraId="21CE6CBD" w14:textId="77777777" w:rsidR="00E22641" w:rsidRPr="000D27AA" w:rsidRDefault="00E22641" w:rsidP="00E226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ления</w:t>
            </w:r>
            <w:proofErr w:type="spellEnd"/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 на</w:t>
            </w:r>
          </w:p>
          <w:p w14:paraId="072E42BD" w14:textId="77777777" w:rsidR="00E22641" w:rsidRPr="000D27AA" w:rsidRDefault="00E22641" w:rsidP="00E226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согласо-вание</w:t>
            </w:r>
            <w:proofErr w:type="spellEnd"/>
          </w:p>
        </w:tc>
        <w:tc>
          <w:tcPr>
            <w:tcW w:w="993" w:type="dxa"/>
            <w:vAlign w:val="center"/>
          </w:tcPr>
          <w:p w14:paraId="14C3095B" w14:textId="77777777" w:rsidR="00E22641" w:rsidRPr="000D27AA" w:rsidRDefault="00E22641" w:rsidP="00E226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Дата</w:t>
            </w:r>
          </w:p>
          <w:p w14:paraId="194AA07B" w14:textId="77777777" w:rsidR="00E22641" w:rsidRPr="000D27AA" w:rsidRDefault="00E22641" w:rsidP="00E226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согласо</w:t>
            </w:r>
            <w:proofErr w:type="spellEnd"/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-</w:t>
            </w:r>
          </w:p>
          <w:p w14:paraId="5EFB5FE8" w14:textId="77777777" w:rsidR="00E22641" w:rsidRPr="000D27AA" w:rsidRDefault="00E22641" w:rsidP="00E226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485" w:type="dxa"/>
            <w:vAlign w:val="center"/>
          </w:tcPr>
          <w:p w14:paraId="6C9B1D39" w14:textId="77777777" w:rsidR="00E22641" w:rsidRPr="000D27AA" w:rsidRDefault="00E22641" w:rsidP="00E22641">
            <w:pPr>
              <w:spacing w:after="0" w:line="240" w:lineRule="auto"/>
              <w:ind w:right="70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0D27AA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0A701A" w:rsidRPr="000D27AA" w14:paraId="679E93BD" w14:textId="77777777" w:rsidTr="00231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  <w:trHeight w:hRule="exact" w:val="89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F0D" w14:textId="77777777" w:rsidR="000A701A" w:rsidRPr="000D27AA" w:rsidRDefault="000A701A" w:rsidP="000A701A">
            <w:pPr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164151">
              <w:rPr>
                <w:rFonts w:ascii="Liberation Serif" w:hAnsi="Liberation Serif" w:cs="Liberation Serif"/>
              </w:rPr>
              <w:t>Заместитель Министра здравоохранения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64151">
              <w:rPr>
                <w:rFonts w:ascii="Liberation Serif" w:hAnsi="Liberation Serif" w:cs="Liberation Serif"/>
              </w:rPr>
              <w:t>Свердловской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8E67" w14:textId="77777777" w:rsidR="00BF2F1B" w:rsidRDefault="00BF2F1B" w:rsidP="00BF2F1B">
            <w:pPr>
              <w:spacing w:after="0" w:line="240" w:lineRule="auto"/>
              <w:ind w:hanging="6"/>
              <w:rPr>
                <w:rFonts w:ascii="Liberation Serif" w:hAnsi="Liberation Serif" w:cs="Liberation Serif"/>
              </w:rPr>
            </w:pPr>
          </w:p>
          <w:p w14:paraId="548EE699" w14:textId="77777777" w:rsidR="000A701A" w:rsidRPr="000D27AA" w:rsidRDefault="000A701A" w:rsidP="00BF2F1B">
            <w:pPr>
              <w:spacing w:after="0" w:line="240" w:lineRule="auto"/>
              <w:ind w:hanging="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4151">
              <w:rPr>
                <w:rFonts w:ascii="Liberation Serif" w:hAnsi="Liberation Serif" w:cs="Liberation Serif"/>
              </w:rPr>
              <w:t>Прямоносова Е.В.</w:t>
            </w:r>
          </w:p>
        </w:tc>
        <w:tc>
          <w:tcPr>
            <w:tcW w:w="1275" w:type="dxa"/>
          </w:tcPr>
          <w:p w14:paraId="09316BFA" w14:textId="77777777" w:rsidR="000A701A" w:rsidRPr="000D27AA" w:rsidRDefault="000A701A" w:rsidP="000A70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8081AFB" w14:textId="77777777" w:rsidR="000A701A" w:rsidRPr="000D27AA" w:rsidRDefault="000A701A" w:rsidP="000A70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79FFDBC2" w14:textId="77777777" w:rsidR="000A701A" w:rsidRPr="000D27AA" w:rsidRDefault="000A701A" w:rsidP="000A70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</w:tr>
      <w:tr w:rsidR="000A701A" w:rsidRPr="000D27AA" w14:paraId="74893F22" w14:textId="77777777" w:rsidTr="000A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A03" w14:textId="77777777" w:rsidR="000A701A" w:rsidRPr="000D27AA" w:rsidRDefault="000A701A" w:rsidP="000A701A">
            <w:pPr>
              <w:spacing w:after="0" w:line="240" w:lineRule="auto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164151">
              <w:rPr>
                <w:rFonts w:ascii="Liberation Serif" w:hAnsi="Liberation Serif" w:cs="Liberation Serif"/>
              </w:rPr>
              <w:t xml:space="preserve">Начальник отдела финансового планирования и перспективного экономического развития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4B3" w14:textId="77777777" w:rsidR="00BF2F1B" w:rsidRDefault="00BF2F1B" w:rsidP="00BF2F1B">
            <w:pPr>
              <w:spacing w:after="0" w:line="240" w:lineRule="auto"/>
              <w:ind w:hanging="6"/>
              <w:rPr>
                <w:rFonts w:ascii="Liberation Serif" w:hAnsi="Liberation Serif" w:cs="Liberation Serif"/>
              </w:rPr>
            </w:pPr>
          </w:p>
          <w:p w14:paraId="3DD4782D" w14:textId="77777777" w:rsidR="000A701A" w:rsidRPr="000D27AA" w:rsidRDefault="000A701A" w:rsidP="00BF2F1B">
            <w:pPr>
              <w:spacing w:after="0" w:line="240" w:lineRule="auto"/>
              <w:ind w:hanging="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64151">
              <w:rPr>
                <w:rFonts w:ascii="Liberation Serif" w:hAnsi="Liberation Serif" w:cs="Liberation Serif"/>
              </w:rPr>
              <w:t>Колетова М.В.</w:t>
            </w:r>
          </w:p>
        </w:tc>
        <w:tc>
          <w:tcPr>
            <w:tcW w:w="1275" w:type="dxa"/>
          </w:tcPr>
          <w:p w14:paraId="1B132553" w14:textId="77777777" w:rsidR="000A701A" w:rsidRPr="000D27AA" w:rsidRDefault="000A701A" w:rsidP="000A70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88BA5DD" w14:textId="77777777" w:rsidR="000A701A" w:rsidRPr="000D27AA" w:rsidRDefault="000A701A" w:rsidP="000A70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3066D86B" w14:textId="77777777" w:rsidR="000A701A" w:rsidRPr="000D27AA" w:rsidRDefault="000A701A" w:rsidP="000A70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</w:tr>
      <w:tr w:rsidR="000A701A" w:rsidRPr="000D27AA" w14:paraId="6C55C4E4" w14:textId="77777777" w:rsidTr="000A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961" w14:textId="77777777" w:rsidR="00BF2F1B" w:rsidRDefault="000A701A" w:rsidP="000A701A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164151">
              <w:rPr>
                <w:rFonts w:ascii="Liberation Serif" w:hAnsi="Liberation Serif" w:cs="Liberation Serif"/>
              </w:rPr>
              <w:t>Начальник юридического отдела</w:t>
            </w:r>
          </w:p>
          <w:p w14:paraId="7436EC28" w14:textId="77777777" w:rsidR="000A701A" w:rsidRPr="000D27AA" w:rsidRDefault="000A701A" w:rsidP="000A701A">
            <w:pPr>
              <w:spacing w:after="0" w:line="240" w:lineRule="auto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164151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A646" w14:textId="77777777" w:rsidR="000A701A" w:rsidRPr="000D27AA" w:rsidRDefault="000A701A" w:rsidP="00BF2F1B">
            <w:pPr>
              <w:spacing w:after="0" w:line="240" w:lineRule="auto"/>
              <w:ind w:hanging="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164151">
              <w:rPr>
                <w:rFonts w:ascii="Liberation Serif" w:hAnsi="Liberation Serif" w:cs="Liberation Serif"/>
              </w:rPr>
              <w:t>Белошевич</w:t>
            </w:r>
            <w:proofErr w:type="spellEnd"/>
            <w:r w:rsidRPr="00164151">
              <w:rPr>
                <w:rFonts w:ascii="Liberation Serif" w:hAnsi="Liberation Serif" w:cs="Liberation Serif"/>
              </w:rPr>
              <w:t xml:space="preserve"> С.О.</w:t>
            </w:r>
          </w:p>
        </w:tc>
        <w:tc>
          <w:tcPr>
            <w:tcW w:w="1275" w:type="dxa"/>
          </w:tcPr>
          <w:p w14:paraId="1F0DD36D" w14:textId="77777777" w:rsidR="000A701A" w:rsidRPr="000D27AA" w:rsidRDefault="000A701A" w:rsidP="000A70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74CA25" w14:textId="77777777" w:rsidR="000A701A" w:rsidRPr="000D27AA" w:rsidRDefault="000A701A" w:rsidP="000A70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4B7BED92" w14:textId="77777777" w:rsidR="000A701A" w:rsidRPr="000D27AA" w:rsidRDefault="000A701A" w:rsidP="000A70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</w:tr>
      <w:tr w:rsidR="000A701A" w:rsidRPr="000D27AA" w14:paraId="792A077C" w14:textId="77777777" w:rsidTr="000A7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A47" w14:textId="77777777" w:rsidR="00BF2F1B" w:rsidRPr="00BF2F1B" w:rsidRDefault="00BF2F1B" w:rsidP="00BF2F1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</w:t>
            </w:r>
            <w:r w:rsidRPr="00BF2F1B">
              <w:rPr>
                <w:rFonts w:ascii="Liberation Serif" w:hAnsi="Liberation Serif" w:cs="Liberation Serif"/>
              </w:rPr>
              <w:t xml:space="preserve"> Губернатора</w:t>
            </w:r>
          </w:p>
          <w:p w14:paraId="15814B8E" w14:textId="77777777" w:rsidR="00BF2F1B" w:rsidRPr="00BF2F1B" w:rsidRDefault="00BF2F1B" w:rsidP="00BF2F1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F2F1B">
              <w:rPr>
                <w:rFonts w:ascii="Liberation Serif" w:hAnsi="Liberation Serif" w:cs="Liberation Serif"/>
              </w:rPr>
              <w:t>Свердловской области –</w:t>
            </w:r>
          </w:p>
          <w:p w14:paraId="1C3C3E2F" w14:textId="77777777" w:rsidR="00BF2F1B" w:rsidRPr="00BF2F1B" w:rsidRDefault="00BF2F1B" w:rsidP="00BF2F1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F2F1B">
              <w:rPr>
                <w:rFonts w:ascii="Liberation Serif" w:hAnsi="Liberation Serif" w:cs="Liberation Serif"/>
              </w:rPr>
              <w:t>М</w:t>
            </w:r>
            <w:r>
              <w:rPr>
                <w:rFonts w:ascii="Liberation Serif" w:hAnsi="Liberation Serif" w:cs="Liberation Serif"/>
              </w:rPr>
              <w:t>инистр</w:t>
            </w:r>
            <w:r w:rsidRPr="00BF2F1B">
              <w:rPr>
                <w:rFonts w:ascii="Liberation Serif" w:hAnsi="Liberation Serif" w:cs="Liberation Serif"/>
              </w:rPr>
              <w:t xml:space="preserve"> финансов</w:t>
            </w:r>
          </w:p>
          <w:p w14:paraId="4E2A625F" w14:textId="77777777" w:rsidR="000A701A" w:rsidRPr="00164151" w:rsidRDefault="00BF2F1B" w:rsidP="00BF2F1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F2F1B">
              <w:rPr>
                <w:rFonts w:ascii="Liberation Serif" w:hAnsi="Liberation Serif" w:cs="Liberation Serif"/>
              </w:rPr>
              <w:t>Свердловской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B36C" w14:textId="77777777" w:rsidR="00BF2F1B" w:rsidRDefault="00BF2F1B" w:rsidP="00BF2F1B">
            <w:pPr>
              <w:spacing w:after="0" w:line="240" w:lineRule="auto"/>
              <w:ind w:hanging="6"/>
              <w:rPr>
                <w:rFonts w:ascii="Liberation Serif" w:hAnsi="Liberation Serif" w:cs="Liberation Serif"/>
              </w:rPr>
            </w:pPr>
          </w:p>
          <w:p w14:paraId="414C1911" w14:textId="77777777" w:rsidR="000A701A" w:rsidRPr="00164151" w:rsidRDefault="00BF2F1B" w:rsidP="00BF2F1B">
            <w:pPr>
              <w:spacing w:after="0" w:line="240" w:lineRule="auto"/>
              <w:ind w:hanging="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Кулаченко Г.М.</w:t>
            </w:r>
          </w:p>
        </w:tc>
        <w:tc>
          <w:tcPr>
            <w:tcW w:w="1275" w:type="dxa"/>
          </w:tcPr>
          <w:p w14:paraId="1F6A6B0F" w14:textId="77777777" w:rsidR="000A701A" w:rsidRPr="000D27AA" w:rsidRDefault="000A701A" w:rsidP="000A70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99D5AC" w14:textId="77777777" w:rsidR="000A701A" w:rsidRPr="000D27AA" w:rsidRDefault="000A701A" w:rsidP="000A70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38A6FC4E" w14:textId="77777777" w:rsidR="000A701A" w:rsidRPr="000D27AA" w:rsidRDefault="000A701A" w:rsidP="000A70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</w:p>
        </w:tc>
      </w:tr>
    </w:tbl>
    <w:p w14:paraId="5C6E275E" w14:textId="77777777" w:rsidR="00E22641" w:rsidRPr="000D27AA" w:rsidRDefault="00E22641" w:rsidP="00E22641">
      <w:pPr>
        <w:tabs>
          <w:tab w:val="left" w:pos="789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981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7371"/>
      </w:tblGrid>
      <w:tr w:rsidR="00E22641" w:rsidRPr="000D27AA" w14:paraId="582473E5" w14:textId="77777777" w:rsidTr="00442E8D">
        <w:trPr>
          <w:trHeight w:val="374"/>
        </w:trPr>
        <w:tc>
          <w:tcPr>
            <w:tcW w:w="2444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E91CCA" w14:textId="77777777" w:rsidR="00E22641" w:rsidRPr="000D27AA" w:rsidRDefault="00E22641" w:rsidP="00E2264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27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Ответственный за содержание проекта: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022A7A" w14:textId="77777777" w:rsidR="00E22641" w:rsidRPr="000D27AA" w:rsidRDefault="007D1653" w:rsidP="00B22D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</w:pPr>
            <w:r w:rsidRPr="000D27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</w:t>
            </w:r>
            <w:r w:rsidR="00E22641" w:rsidRPr="000D27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отдела </w:t>
            </w:r>
            <w:r w:rsidR="00B22DEC" w:rsidRP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финансового планирования и перспективного экономического развития </w:t>
            </w:r>
            <w:r w:rsid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Министерства </w:t>
            </w:r>
            <w:proofErr w:type="spellStart"/>
            <w:r w:rsid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здравоохраения</w:t>
            </w:r>
            <w:proofErr w:type="spellEnd"/>
            <w:r w:rsid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Свердловской области Колетова Марина Владимировна</w:t>
            </w:r>
          </w:p>
        </w:tc>
      </w:tr>
      <w:tr w:rsidR="00E22641" w:rsidRPr="000D27AA" w14:paraId="19CE6CE0" w14:textId="77777777" w:rsidTr="00442E8D">
        <w:trPr>
          <w:trHeight w:val="260"/>
        </w:trPr>
        <w:tc>
          <w:tcPr>
            <w:tcW w:w="244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7EEF7D" w14:textId="77777777" w:rsidR="00E22641" w:rsidRPr="000D27AA" w:rsidRDefault="00E22641" w:rsidP="00E2264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5B632F9" w14:textId="77777777" w:rsidR="00E22641" w:rsidRPr="000D27AA" w:rsidRDefault="00E22641" w:rsidP="00E22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22641" w:rsidRPr="000D27AA" w14:paraId="21F588AE" w14:textId="77777777" w:rsidTr="00442E8D">
        <w:trPr>
          <w:trHeight w:val="1013"/>
        </w:trPr>
        <w:tc>
          <w:tcPr>
            <w:tcW w:w="244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F338EDD" w14:textId="77777777" w:rsidR="00E22641" w:rsidRPr="000D27AA" w:rsidRDefault="00E22641" w:rsidP="00E2264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27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7FC84B0" w14:textId="4A3B3517" w:rsidR="00E22641" w:rsidRPr="000D27AA" w:rsidRDefault="00CC7730" w:rsidP="00B22D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27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Еремина Наталья Викторовна</w:t>
            </w:r>
            <w:r w:rsidR="003C7180" w:rsidRPr="000D27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="00964316" w:rsidRPr="000D27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="00E22641" w:rsidRPr="000D27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27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</w:t>
            </w:r>
            <w:r w:rsidR="00E22641" w:rsidRPr="000D27A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B22DEC" w:rsidRP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планово-экономического отдела</w:t>
            </w:r>
            <w:r w:rsid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B22DEC" w:rsidRP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ГКУ СО «Финансово-хозяйственно</w:t>
            </w:r>
            <w:r w:rsidR="002141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="00B22DEC" w:rsidRP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управлени</w:t>
            </w:r>
            <w:r w:rsidR="002141B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="00B22DEC" w:rsidRP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</w:t>
            </w:r>
            <w:r w:rsid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</w:t>
            </w:r>
            <w:r w:rsidR="00B22DEC" w:rsidRP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ел. 312 00</w:t>
            </w:r>
            <w:r w:rsid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B22DEC" w:rsidRPr="00B22D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03, доб. 371</w:t>
            </w:r>
          </w:p>
          <w:p w14:paraId="4D7B0397" w14:textId="77777777" w:rsidR="00E22641" w:rsidRPr="000D27AA" w:rsidRDefault="00E22641" w:rsidP="00E22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0345A5C8" w14:textId="77777777" w:rsidR="00E22641" w:rsidRPr="000D27AA" w:rsidRDefault="00E22641" w:rsidP="00E226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63893654" w14:textId="77777777" w:rsidR="00442E8D" w:rsidRPr="00164151" w:rsidRDefault="00442E8D" w:rsidP="00231F52">
      <w:pPr>
        <w:tabs>
          <w:tab w:val="left" w:pos="4536"/>
        </w:tabs>
        <w:spacing w:line="240" w:lineRule="auto"/>
        <w:contextualSpacing/>
        <w:rPr>
          <w:rFonts w:ascii="Liberation Serif" w:hAnsi="Liberation Serif" w:cs="Liberation Serif"/>
        </w:rPr>
      </w:pPr>
      <w:r w:rsidRPr="00164151">
        <w:rPr>
          <w:rFonts w:ascii="Liberation Serif" w:hAnsi="Liberation Serif" w:cs="Liberation Serif"/>
        </w:rPr>
        <w:t>Рассылка:</w:t>
      </w:r>
    </w:p>
    <w:p w14:paraId="667C5652" w14:textId="77777777" w:rsidR="00967388" w:rsidRDefault="00967388" w:rsidP="00231F52">
      <w:pPr>
        <w:tabs>
          <w:tab w:val="left" w:pos="4536"/>
        </w:tabs>
        <w:spacing w:line="240" w:lineRule="auto"/>
        <w:contextualSpacing/>
        <w:rPr>
          <w:rFonts w:ascii="Liberation Serif" w:hAnsi="Liberation Serif" w:cs="Liberation Serif"/>
        </w:rPr>
      </w:pPr>
    </w:p>
    <w:p w14:paraId="71FED662" w14:textId="77777777" w:rsidR="00967388" w:rsidRDefault="00967388" w:rsidP="002141BE">
      <w:pPr>
        <w:tabs>
          <w:tab w:val="left" w:pos="4536"/>
        </w:tabs>
        <w:spacing w:line="240" w:lineRule="auto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Министерство финансов Свердловской </w:t>
      </w:r>
      <w:proofErr w:type="spellStart"/>
      <w:r>
        <w:rPr>
          <w:rFonts w:ascii="Liberation Serif" w:hAnsi="Liberation Serif" w:cs="Liberation Serif"/>
        </w:rPr>
        <w:t>обьласти</w:t>
      </w:r>
      <w:proofErr w:type="spellEnd"/>
      <w:r>
        <w:rPr>
          <w:rFonts w:ascii="Liberation Serif" w:hAnsi="Liberation Serif" w:cs="Liberation Serif"/>
        </w:rPr>
        <w:t>;</w:t>
      </w:r>
    </w:p>
    <w:p w14:paraId="21F6316C" w14:textId="3E2A25F4" w:rsidR="00442E8D" w:rsidRDefault="00442E8D" w:rsidP="002141BE">
      <w:pPr>
        <w:tabs>
          <w:tab w:val="left" w:pos="4536"/>
        </w:tabs>
        <w:spacing w:line="240" w:lineRule="auto"/>
        <w:contextualSpacing/>
        <w:jc w:val="both"/>
        <w:rPr>
          <w:rFonts w:ascii="Liberation Serif" w:hAnsi="Liberation Serif" w:cs="Liberation Serif"/>
        </w:rPr>
      </w:pPr>
      <w:r w:rsidRPr="00164151">
        <w:rPr>
          <w:rFonts w:ascii="Liberation Serif" w:hAnsi="Liberation Serif" w:cs="Liberation Serif"/>
        </w:rPr>
        <w:t>отдел финансового планирования и перспективного экономического развития Министерства здравоохранения Свердловской области;</w:t>
      </w:r>
    </w:p>
    <w:p w14:paraId="3E4BAF55" w14:textId="4AF1CBDC" w:rsidR="00967388" w:rsidRPr="00967388" w:rsidRDefault="00967388" w:rsidP="002141BE">
      <w:pPr>
        <w:tabs>
          <w:tab w:val="left" w:pos="4536"/>
        </w:tabs>
        <w:spacing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67388">
        <w:rPr>
          <w:rFonts w:ascii="Liberation Serif" w:hAnsi="Liberation Serif" w:cs="Liberation Serif"/>
          <w:sz w:val="24"/>
          <w:szCs w:val="24"/>
        </w:rPr>
        <w:t xml:space="preserve">отдел бухгалтерского учета и отчетности </w:t>
      </w:r>
      <w:r w:rsidRPr="00164151">
        <w:rPr>
          <w:rFonts w:ascii="Liberation Serif" w:hAnsi="Liberation Serif" w:cs="Liberation Serif"/>
        </w:rPr>
        <w:t>Министерства здравоохранения Свердловской области</w:t>
      </w:r>
      <w:r>
        <w:rPr>
          <w:rFonts w:ascii="Liberation Serif" w:hAnsi="Liberation Serif" w:cs="Liberation Serif"/>
        </w:rPr>
        <w:t>;</w:t>
      </w:r>
      <w:r w:rsidRPr="00967388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CD2CE34" w14:textId="64602ACF" w:rsidR="00442E8D" w:rsidRDefault="00442E8D" w:rsidP="002141BE">
      <w:pPr>
        <w:tabs>
          <w:tab w:val="left" w:pos="4536"/>
        </w:tabs>
        <w:spacing w:line="240" w:lineRule="auto"/>
        <w:contextualSpacing/>
        <w:jc w:val="both"/>
        <w:rPr>
          <w:rFonts w:ascii="Liberation Serif" w:hAnsi="Liberation Serif" w:cs="Liberation Serif"/>
        </w:rPr>
      </w:pPr>
      <w:r w:rsidRPr="00164151">
        <w:rPr>
          <w:rFonts w:ascii="Liberation Serif" w:hAnsi="Liberation Serif" w:cs="Liberation Serif"/>
        </w:rPr>
        <w:t>юридический отдел Министерства здравоохранения Свердловской области;</w:t>
      </w:r>
    </w:p>
    <w:p w14:paraId="585733EB" w14:textId="3EF1B9B2" w:rsidR="002141BE" w:rsidRDefault="002141BE" w:rsidP="002141BE">
      <w:pPr>
        <w:tabs>
          <w:tab w:val="left" w:pos="4536"/>
        </w:tabs>
        <w:spacing w:line="240" w:lineRule="auto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государственное казенное учреждение Свердловской области «Финансово-хозяйственное управление»;</w:t>
      </w:r>
    </w:p>
    <w:p w14:paraId="3E3D9627" w14:textId="77777777" w:rsidR="00442E8D" w:rsidRPr="00231F52" w:rsidRDefault="00231F52" w:rsidP="002141BE">
      <w:pPr>
        <w:tabs>
          <w:tab w:val="left" w:pos="4536"/>
        </w:tabs>
        <w:spacing w:line="240" w:lineRule="auto"/>
        <w:contextualSpacing/>
        <w:jc w:val="both"/>
        <w:rPr>
          <w:rFonts w:ascii="Liberation Serif" w:hAnsi="Liberation Serif" w:cs="Liberation Serif"/>
        </w:rPr>
      </w:pPr>
      <w:r w:rsidRPr="00231F52">
        <w:rPr>
          <w:rFonts w:ascii="Liberation Serif" w:hAnsi="Liberation Serif" w:cs="Liberation Serif"/>
          <w:sz w:val="24"/>
          <w:szCs w:val="24"/>
        </w:rPr>
        <w:t>государственн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231F52">
        <w:rPr>
          <w:rFonts w:ascii="Liberation Serif" w:hAnsi="Liberation Serif" w:cs="Liberation Serif"/>
          <w:sz w:val="24"/>
          <w:szCs w:val="24"/>
        </w:rPr>
        <w:t xml:space="preserve"> бюджетн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231F52">
        <w:rPr>
          <w:rFonts w:ascii="Liberation Serif" w:hAnsi="Liberation Serif" w:cs="Liberation Serif"/>
          <w:sz w:val="24"/>
          <w:szCs w:val="24"/>
        </w:rPr>
        <w:t xml:space="preserve"> профессиональн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231F52">
        <w:rPr>
          <w:rFonts w:ascii="Liberation Serif" w:hAnsi="Liberation Serif" w:cs="Liberation Serif"/>
          <w:sz w:val="24"/>
          <w:szCs w:val="24"/>
        </w:rPr>
        <w:t xml:space="preserve"> образователь</w:t>
      </w:r>
      <w:r>
        <w:rPr>
          <w:rFonts w:ascii="Liberation Serif" w:hAnsi="Liberation Serif" w:cs="Liberation Serif"/>
          <w:sz w:val="24"/>
          <w:szCs w:val="24"/>
        </w:rPr>
        <w:t>ное</w:t>
      </w:r>
      <w:r w:rsidRPr="00231F52">
        <w:rPr>
          <w:rFonts w:ascii="Liberation Serif" w:hAnsi="Liberation Serif" w:cs="Liberation Serif"/>
          <w:sz w:val="24"/>
          <w:szCs w:val="24"/>
        </w:rPr>
        <w:t xml:space="preserve"> учреждение «Свердловский областной медицинский колледж»</w:t>
      </w:r>
      <w:bookmarkStart w:id="0" w:name="_GoBack"/>
      <w:bookmarkEnd w:id="0"/>
    </w:p>
    <w:p w14:paraId="5BB63A59" w14:textId="77777777" w:rsidR="00826819" w:rsidRPr="00A678DA" w:rsidRDefault="00826819" w:rsidP="000B0E53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sectPr w:rsidR="00826819" w:rsidRPr="00A678DA" w:rsidSect="00EE2F4D">
      <w:headerReference w:type="default" r:id="rId12"/>
      <w:headerReference w:type="first" r:id="rId13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02AE6" w14:textId="77777777" w:rsidR="00720E92" w:rsidRDefault="00720E92">
      <w:pPr>
        <w:spacing w:after="0" w:line="240" w:lineRule="auto"/>
      </w:pPr>
      <w:r>
        <w:separator/>
      </w:r>
    </w:p>
  </w:endnote>
  <w:endnote w:type="continuationSeparator" w:id="0">
    <w:p w14:paraId="7957D3CF" w14:textId="77777777" w:rsidR="00720E92" w:rsidRDefault="0072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378C8" w14:textId="77777777" w:rsidR="00720E92" w:rsidRDefault="00720E92">
      <w:pPr>
        <w:spacing w:after="0" w:line="240" w:lineRule="auto"/>
      </w:pPr>
      <w:r>
        <w:separator/>
      </w:r>
    </w:p>
  </w:footnote>
  <w:footnote w:type="continuationSeparator" w:id="0">
    <w:p w14:paraId="33008437" w14:textId="77777777" w:rsidR="00720E92" w:rsidRDefault="0072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361406"/>
      <w:docPartObj>
        <w:docPartGallery w:val="Page Numbers (Top of Page)"/>
        <w:docPartUnique/>
      </w:docPartObj>
    </w:sdtPr>
    <w:sdtEndPr/>
    <w:sdtContent>
      <w:p w14:paraId="0F7FB420" w14:textId="77777777" w:rsidR="00E37234" w:rsidRDefault="003A6A6C">
        <w:pPr>
          <w:pStyle w:val="a8"/>
          <w:jc w:val="center"/>
        </w:pPr>
        <w:r>
          <w:fldChar w:fldCharType="begin"/>
        </w:r>
        <w:r w:rsidR="00E37234">
          <w:instrText>PAGE   \* MERGEFORMAT</w:instrText>
        </w:r>
        <w:r>
          <w:fldChar w:fldCharType="separate"/>
        </w:r>
        <w:r w:rsidR="00E37234">
          <w:rPr>
            <w:noProof/>
          </w:rPr>
          <w:t>4</w:t>
        </w:r>
        <w:r>
          <w:fldChar w:fldCharType="end"/>
        </w:r>
      </w:p>
    </w:sdtContent>
  </w:sdt>
  <w:p w14:paraId="312DF89B" w14:textId="77777777" w:rsidR="00E37234" w:rsidRPr="00F57774" w:rsidRDefault="00E37234" w:rsidP="00F57774">
    <w:pPr>
      <w:pStyle w:val="a8"/>
      <w:jc w:val="center"/>
      <w:rPr>
        <w:sz w:val="27"/>
        <w:szCs w:val="2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281875"/>
      <w:docPartObj>
        <w:docPartGallery w:val="Page Numbers (Top of Page)"/>
        <w:docPartUnique/>
      </w:docPartObj>
    </w:sdtPr>
    <w:sdtEndPr/>
    <w:sdtContent>
      <w:p w14:paraId="66DCC4E8" w14:textId="45110300" w:rsidR="00E37234" w:rsidRDefault="003A6A6C">
        <w:pPr>
          <w:pStyle w:val="a8"/>
          <w:jc w:val="center"/>
        </w:pPr>
        <w:r w:rsidRPr="00F3125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E37234" w:rsidRPr="00F3125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F3125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2141BE">
          <w:rPr>
            <w:rFonts w:ascii="Liberation Serif" w:hAnsi="Liberation Serif" w:cs="Liberation Serif"/>
            <w:noProof/>
            <w:sz w:val="28"/>
            <w:szCs w:val="28"/>
          </w:rPr>
          <w:t>14</w:t>
        </w:r>
        <w:r w:rsidRPr="00F3125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3E7AE54D" w14:textId="77777777" w:rsidR="00E37234" w:rsidRDefault="00E37234" w:rsidP="006A3248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4E39" w14:textId="77777777" w:rsidR="00E37234" w:rsidRPr="00DB52E8" w:rsidRDefault="00E37234">
    <w:pPr>
      <w:pStyle w:val="a8"/>
      <w:jc w:val="center"/>
      <w:rPr>
        <w:rFonts w:ascii="Liberation Serif" w:hAnsi="Liberation Serif" w:cs="Liberation Serif"/>
        <w:sz w:val="28"/>
      </w:rPr>
    </w:pPr>
  </w:p>
  <w:p w14:paraId="7298C21C" w14:textId="77777777" w:rsidR="00E37234" w:rsidRPr="006B2CAC" w:rsidRDefault="00E3723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  <w:sz w:val="28"/>
      </w:rPr>
      <w:id w:val="-1225446088"/>
      <w:docPartObj>
        <w:docPartGallery w:val="Page Numbers (Top of Page)"/>
        <w:docPartUnique/>
      </w:docPartObj>
    </w:sdtPr>
    <w:sdtEndPr/>
    <w:sdtContent>
      <w:p w14:paraId="7DB427D3" w14:textId="5D142CD0" w:rsidR="00E37234" w:rsidRPr="00DB52E8" w:rsidRDefault="003A6A6C" w:rsidP="00DB52E8">
        <w:pPr>
          <w:pStyle w:val="a8"/>
          <w:jc w:val="center"/>
          <w:rPr>
            <w:rFonts w:ascii="Liberation Serif" w:hAnsi="Liberation Serif" w:cs="Liberation Serif"/>
            <w:sz w:val="28"/>
          </w:rPr>
        </w:pPr>
        <w:r w:rsidRPr="00DB52E8">
          <w:rPr>
            <w:rFonts w:ascii="Liberation Serif" w:hAnsi="Liberation Serif" w:cs="Liberation Serif"/>
            <w:sz w:val="28"/>
          </w:rPr>
          <w:fldChar w:fldCharType="begin"/>
        </w:r>
        <w:r w:rsidR="00E37234" w:rsidRPr="00DB52E8">
          <w:rPr>
            <w:rFonts w:ascii="Liberation Serif" w:hAnsi="Liberation Serif" w:cs="Liberation Serif"/>
            <w:sz w:val="28"/>
          </w:rPr>
          <w:instrText>PAGE   \* MERGEFORMAT</w:instrText>
        </w:r>
        <w:r w:rsidRPr="00DB52E8">
          <w:rPr>
            <w:rFonts w:ascii="Liberation Serif" w:hAnsi="Liberation Serif" w:cs="Liberation Serif"/>
            <w:sz w:val="28"/>
          </w:rPr>
          <w:fldChar w:fldCharType="separate"/>
        </w:r>
        <w:r w:rsidR="002141BE">
          <w:rPr>
            <w:rFonts w:ascii="Liberation Serif" w:hAnsi="Liberation Serif" w:cs="Liberation Serif"/>
            <w:noProof/>
            <w:sz w:val="28"/>
          </w:rPr>
          <w:t>3</w:t>
        </w:r>
        <w:r w:rsidRPr="00DB52E8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E514D" w14:textId="77777777" w:rsidR="00E37234" w:rsidRDefault="00E37234">
    <w:pPr>
      <w:pStyle w:val="a8"/>
      <w:jc w:val="center"/>
    </w:pPr>
  </w:p>
  <w:p w14:paraId="0891EE1D" w14:textId="77777777" w:rsidR="00E37234" w:rsidRDefault="00E37234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CB71" w14:textId="77777777" w:rsidR="00E37234" w:rsidRPr="00DB52E8" w:rsidRDefault="00E37234">
    <w:pPr>
      <w:pStyle w:val="a8"/>
      <w:jc w:val="center"/>
      <w:rPr>
        <w:rFonts w:ascii="Liberation Serif" w:hAnsi="Liberation Serif" w:cs="Liberation Serif"/>
        <w:sz w:val="28"/>
      </w:rPr>
    </w:pPr>
  </w:p>
  <w:p w14:paraId="51274EF2" w14:textId="77777777" w:rsidR="00E37234" w:rsidRPr="006B2CAC" w:rsidRDefault="00E3723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5A0"/>
    <w:multiLevelType w:val="hybridMultilevel"/>
    <w:tmpl w:val="433CBC14"/>
    <w:lvl w:ilvl="0" w:tplc="D4B4AE0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D5833"/>
    <w:multiLevelType w:val="hybridMultilevel"/>
    <w:tmpl w:val="AEDCDF1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BC9"/>
    <w:multiLevelType w:val="hybridMultilevel"/>
    <w:tmpl w:val="DAA0B11E"/>
    <w:lvl w:ilvl="0" w:tplc="72A47A2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ED31603"/>
    <w:multiLevelType w:val="hybridMultilevel"/>
    <w:tmpl w:val="BC6C1FC8"/>
    <w:lvl w:ilvl="0" w:tplc="4920CCC2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320B1AB6"/>
    <w:multiLevelType w:val="hybridMultilevel"/>
    <w:tmpl w:val="2FD085D8"/>
    <w:lvl w:ilvl="0" w:tplc="5164E08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218AB"/>
    <w:multiLevelType w:val="hybridMultilevel"/>
    <w:tmpl w:val="8BC2277A"/>
    <w:lvl w:ilvl="0" w:tplc="DBF023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3804928"/>
    <w:multiLevelType w:val="hybridMultilevel"/>
    <w:tmpl w:val="3CE0B38C"/>
    <w:lvl w:ilvl="0" w:tplc="64A20222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E9F3E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B82A94"/>
    <w:multiLevelType w:val="hybridMultilevel"/>
    <w:tmpl w:val="053C158A"/>
    <w:lvl w:ilvl="0" w:tplc="71042C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3B"/>
    <w:rsid w:val="000011A3"/>
    <w:rsid w:val="000016B2"/>
    <w:rsid w:val="00001970"/>
    <w:rsid w:val="0000359C"/>
    <w:rsid w:val="00005D4E"/>
    <w:rsid w:val="000072ED"/>
    <w:rsid w:val="00007770"/>
    <w:rsid w:val="000108CA"/>
    <w:rsid w:val="00010F86"/>
    <w:rsid w:val="00012A88"/>
    <w:rsid w:val="0001342D"/>
    <w:rsid w:val="00013A9B"/>
    <w:rsid w:val="00013BF5"/>
    <w:rsid w:val="00014252"/>
    <w:rsid w:val="00017A20"/>
    <w:rsid w:val="00020D5C"/>
    <w:rsid w:val="00021909"/>
    <w:rsid w:val="0002227D"/>
    <w:rsid w:val="00023031"/>
    <w:rsid w:val="000253C1"/>
    <w:rsid w:val="00026FA9"/>
    <w:rsid w:val="00030BEE"/>
    <w:rsid w:val="00031BF5"/>
    <w:rsid w:val="00033E1A"/>
    <w:rsid w:val="00035EB2"/>
    <w:rsid w:val="000369CE"/>
    <w:rsid w:val="00037BAC"/>
    <w:rsid w:val="00037D57"/>
    <w:rsid w:val="00037F09"/>
    <w:rsid w:val="00044F4E"/>
    <w:rsid w:val="00046B4F"/>
    <w:rsid w:val="00050BA5"/>
    <w:rsid w:val="00051CE3"/>
    <w:rsid w:val="000524FC"/>
    <w:rsid w:val="000526FE"/>
    <w:rsid w:val="00053D69"/>
    <w:rsid w:val="00053FDB"/>
    <w:rsid w:val="00054FFA"/>
    <w:rsid w:val="0005511A"/>
    <w:rsid w:val="00056FB4"/>
    <w:rsid w:val="00061FC7"/>
    <w:rsid w:val="000624E4"/>
    <w:rsid w:val="000628D1"/>
    <w:rsid w:val="00062D31"/>
    <w:rsid w:val="00064909"/>
    <w:rsid w:val="00064FE7"/>
    <w:rsid w:val="00065A2C"/>
    <w:rsid w:val="00065D6E"/>
    <w:rsid w:val="00067C4C"/>
    <w:rsid w:val="00067ECB"/>
    <w:rsid w:val="0007029C"/>
    <w:rsid w:val="00071BA1"/>
    <w:rsid w:val="00072CA2"/>
    <w:rsid w:val="00073975"/>
    <w:rsid w:val="00073B84"/>
    <w:rsid w:val="00073EC5"/>
    <w:rsid w:val="00074789"/>
    <w:rsid w:val="00074A5A"/>
    <w:rsid w:val="00074D49"/>
    <w:rsid w:val="00074DD6"/>
    <w:rsid w:val="0007650F"/>
    <w:rsid w:val="00077318"/>
    <w:rsid w:val="0008010F"/>
    <w:rsid w:val="00080724"/>
    <w:rsid w:val="00080C94"/>
    <w:rsid w:val="00081140"/>
    <w:rsid w:val="00082B2E"/>
    <w:rsid w:val="00083A97"/>
    <w:rsid w:val="00084DA2"/>
    <w:rsid w:val="000852C3"/>
    <w:rsid w:val="00086030"/>
    <w:rsid w:val="00086B1C"/>
    <w:rsid w:val="00086F79"/>
    <w:rsid w:val="000904E5"/>
    <w:rsid w:val="00091428"/>
    <w:rsid w:val="00091D9C"/>
    <w:rsid w:val="000932C4"/>
    <w:rsid w:val="00097C9F"/>
    <w:rsid w:val="000A0F56"/>
    <w:rsid w:val="000A13E2"/>
    <w:rsid w:val="000A17A3"/>
    <w:rsid w:val="000A22EA"/>
    <w:rsid w:val="000A38D8"/>
    <w:rsid w:val="000A4247"/>
    <w:rsid w:val="000A4F0F"/>
    <w:rsid w:val="000A591F"/>
    <w:rsid w:val="000A5BFD"/>
    <w:rsid w:val="000A5E11"/>
    <w:rsid w:val="000A701A"/>
    <w:rsid w:val="000A70F7"/>
    <w:rsid w:val="000B0486"/>
    <w:rsid w:val="000B0E53"/>
    <w:rsid w:val="000B1702"/>
    <w:rsid w:val="000B1AA5"/>
    <w:rsid w:val="000B31A5"/>
    <w:rsid w:val="000B4A11"/>
    <w:rsid w:val="000B5AC4"/>
    <w:rsid w:val="000B6369"/>
    <w:rsid w:val="000B6370"/>
    <w:rsid w:val="000B70DE"/>
    <w:rsid w:val="000C14F3"/>
    <w:rsid w:val="000C2E4C"/>
    <w:rsid w:val="000C52DE"/>
    <w:rsid w:val="000C5660"/>
    <w:rsid w:val="000C5BC1"/>
    <w:rsid w:val="000C70E0"/>
    <w:rsid w:val="000C7F9E"/>
    <w:rsid w:val="000D0CE0"/>
    <w:rsid w:val="000D1D37"/>
    <w:rsid w:val="000D27AA"/>
    <w:rsid w:val="000D438D"/>
    <w:rsid w:val="000D518C"/>
    <w:rsid w:val="000D52EB"/>
    <w:rsid w:val="000D5CF1"/>
    <w:rsid w:val="000D6A5B"/>
    <w:rsid w:val="000D739F"/>
    <w:rsid w:val="000D7792"/>
    <w:rsid w:val="000E1AA0"/>
    <w:rsid w:val="000E290C"/>
    <w:rsid w:val="000E2E19"/>
    <w:rsid w:val="000E2E87"/>
    <w:rsid w:val="000E3033"/>
    <w:rsid w:val="000E4381"/>
    <w:rsid w:val="000E4A80"/>
    <w:rsid w:val="000E4BB0"/>
    <w:rsid w:val="000E5557"/>
    <w:rsid w:val="000E5AF8"/>
    <w:rsid w:val="000F0B8A"/>
    <w:rsid w:val="000F1E64"/>
    <w:rsid w:val="000F2329"/>
    <w:rsid w:val="000F4154"/>
    <w:rsid w:val="000F65B6"/>
    <w:rsid w:val="000F7C2A"/>
    <w:rsid w:val="000F7DB7"/>
    <w:rsid w:val="00101ABA"/>
    <w:rsid w:val="00101CE2"/>
    <w:rsid w:val="0010326A"/>
    <w:rsid w:val="00103913"/>
    <w:rsid w:val="00105A9E"/>
    <w:rsid w:val="00105D4E"/>
    <w:rsid w:val="00105EDF"/>
    <w:rsid w:val="00105FFE"/>
    <w:rsid w:val="001072FD"/>
    <w:rsid w:val="00107450"/>
    <w:rsid w:val="00107FC1"/>
    <w:rsid w:val="00110E52"/>
    <w:rsid w:val="0011122E"/>
    <w:rsid w:val="00111D78"/>
    <w:rsid w:val="00113435"/>
    <w:rsid w:val="0011431A"/>
    <w:rsid w:val="001145D6"/>
    <w:rsid w:val="00114E3A"/>
    <w:rsid w:val="00116917"/>
    <w:rsid w:val="00122210"/>
    <w:rsid w:val="001226BA"/>
    <w:rsid w:val="00126F5D"/>
    <w:rsid w:val="001304AE"/>
    <w:rsid w:val="00131C4F"/>
    <w:rsid w:val="00132F75"/>
    <w:rsid w:val="00133A66"/>
    <w:rsid w:val="0013485F"/>
    <w:rsid w:val="0013656B"/>
    <w:rsid w:val="0013765D"/>
    <w:rsid w:val="00143E8E"/>
    <w:rsid w:val="001466DB"/>
    <w:rsid w:val="001478F6"/>
    <w:rsid w:val="00147DEE"/>
    <w:rsid w:val="001501FA"/>
    <w:rsid w:val="001514A5"/>
    <w:rsid w:val="00151C80"/>
    <w:rsid w:val="00151EE5"/>
    <w:rsid w:val="0015257B"/>
    <w:rsid w:val="00152AD2"/>
    <w:rsid w:val="00154D57"/>
    <w:rsid w:val="00156484"/>
    <w:rsid w:val="00157F68"/>
    <w:rsid w:val="00160C97"/>
    <w:rsid w:val="00162240"/>
    <w:rsid w:val="00162D84"/>
    <w:rsid w:val="001637BE"/>
    <w:rsid w:val="00163FED"/>
    <w:rsid w:val="00164491"/>
    <w:rsid w:val="00164D6B"/>
    <w:rsid w:val="00164D93"/>
    <w:rsid w:val="00165BD1"/>
    <w:rsid w:val="0016623C"/>
    <w:rsid w:val="00167B8D"/>
    <w:rsid w:val="00171A50"/>
    <w:rsid w:val="001733F5"/>
    <w:rsid w:val="00175AFB"/>
    <w:rsid w:val="00176597"/>
    <w:rsid w:val="00177228"/>
    <w:rsid w:val="0017787C"/>
    <w:rsid w:val="00177F82"/>
    <w:rsid w:val="00180C3E"/>
    <w:rsid w:val="00182141"/>
    <w:rsid w:val="00182AC4"/>
    <w:rsid w:val="0018347A"/>
    <w:rsid w:val="00183AC7"/>
    <w:rsid w:val="001851CF"/>
    <w:rsid w:val="001868DB"/>
    <w:rsid w:val="001874D1"/>
    <w:rsid w:val="00190814"/>
    <w:rsid w:val="00191A42"/>
    <w:rsid w:val="00191CE0"/>
    <w:rsid w:val="0019221C"/>
    <w:rsid w:val="00192FDA"/>
    <w:rsid w:val="001940F1"/>
    <w:rsid w:val="001944CA"/>
    <w:rsid w:val="00194B75"/>
    <w:rsid w:val="00195C35"/>
    <w:rsid w:val="00196275"/>
    <w:rsid w:val="001970B1"/>
    <w:rsid w:val="00197125"/>
    <w:rsid w:val="001A17FA"/>
    <w:rsid w:val="001A3053"/>
    <w:rsid w:val="001A4A71"/>
    <w:rsid w:val="001A507B"/>
    <w:rsid w:val="001A65D9"/>
    <w:rsid w:val="001A777D"/>
    <w:rsid w:val="001A7C4F"/>
    <w:rsid w:val="001B0089"/>
    <w:rsid w:val="001B1BAF"/>
    <w:rsid w:val="001B6F9D"/>
    <w:rsid w:val="001C247C"/>
    <w:rsid w:val="001C267E"/>
    <w:rsid w:val="001C2EB2"/>
    <w:rsid w:val="001C49EA"/>
    <w:rsid w:val="001C508F"/>
    <w:rsid w:val="001C6CD7"/>
    <w:rsid w:val="001C6E00"/>
    <w:rsid w:val="001D100E"/>
    <w:rsid w:val="001D11E0"/>
    <w:rsid w:val="001D1DF7"/>
    <w:rsid w:val="001D3FA2"/>
    <w:rsid w:val="001D5BAB"/>
    <w:rsid w:val="001D7E24"/>
    <w:rsid w:val="001D7F5C"/>
    <w:rsid w:val="001E01AF"/>
    <w:rsid w:val="001E02C4"/>
    <w:rsid w:val="001E0A6D"/>
    <w:rsid w:val="001E169F"/>
    <w:rsid w:val="001E1737"/>
    <w:rsid w:val="001E18FC"/>
    <w:rsid w:val="001E303B"/>
    <w:rsid w:val="001E3394"/>
    <w:rsid w:val="001E6F26"/>
    <w:rsid w:val="001E7897"/>
    <w:rsid w:val="001E7F0B"/>
    <w:rsid w:val="001E7F91"/>
    <w:rsid w:val="001F1423"/>
    <w:rsid w:val="001F28AE"/>
    <w:rsid w:val="001F2B43"/>
    <w:rsid w:val="001F4CF3"/>
    <w:rsid w:val="001F676B"/>
    <w:rsid w:val="001F69FA"/>
    <w:rsid w:val="001F6EFC"/>
    <w:rsid w:val="001F726E"/>
    <w:rsid w:val="001F7354"/>
    <w:rsid w:val="0020029D"/>
    <w:rsid w:val="002003E4"/>
    <w:rsid w:val="00201BEE"/>
    <w:rsid w:val="00202D1F"/>
    <w:rsid w:val="0020360A"/>
    <w:rsid w:val="00204523"/>
    <w:rsid w:val="00205DB2"/>
    <w:rsid w:val="00206C2C"/>
    <w:rsid w:val="002110AE"/>
    <w:rsid w:val="00212BE7"/>
    <w:rsid w:val="00213755"/>
    <w:rsid w:val="00213CAD"/>
    <w:rsid w:val="002141BE"/>
    <w:rsid w:val="00216F37"/>
    <w:rsid w:val="002173BF"/>
    <w:rsid w:val="00217750"/>
    <w:rsid w:val="00217820"/>
    <w:rsid w:val="00217F5E"/>
    <w:rsid w:val="00221316"/>
    <w:rsid w:val="002248FE"/>
    <w:rsid w:val="002254FF"/>
    <w:rsid w:val="00227D88"/>
    <w:rsid w:val="002318AF"/>
    <w:rsid w:val="00231F52"/>
    <w:rsid w:val="00232750"/>
    <w:rsid w:val="002345C0"/>
    <w:rsid w:val="0023471B"/>
    <w:rsid w:val="00234F4B"/>
    <w:rsid w:val="00234F6A"/>
    <w:rsid w:val="00235790"/>
    <w:rsid w:val="00235CBD"/>
    <w:rsid w:val="00236011"/>
    <w:rsid w:val="00236319"/>
    <w:rsid w:val="002364E1"/>
    <w:rsid w:val="00236946"/>
    <w:rsid w:val="00236CC0"/>
    <w:rsid w:val="00237730"/>
    <w:rsid w:val="002410EF"/>
    <w:rsid w:val="00241130"/>
    <w:rsid w:val="00242B51"/>
    <w:rsid w:val="00243080"/>
    <w:rsid w:val="002435EF"/>
    <w:rsid w:val="00243A4E"/>
    <w:rsid w:val="00244739"/>
    <w:rsid w:val="0024518B"/>
    <w:rsid w:val="002456F4"/>
    <w:rsid w:val="002460B2"/>
    <w:rsid w:val="002460FC"/>
    <w:rsid w:val="002461F4"/>
    <w:rsid w:val="00247925"/>
    <w:rsid w:val="00250332"/>
    <w:rsid w:val="00252D61"/>
    <w:rsid w:val="00253D23"/>
    <w:rsid w:val="0025466F"/>
    <w:rsid w:val="002556EC"/>
    <w:rsid w:val="00257AF2"/>
    <w:rsid w:val="00257FA6"/>
    <w:rsid w:val="00260ECA"/>
    <w:rsid w:val="00260F89"/>
    <w:rsid w:val="00262103"/>
    <w:rsid w:val="002623F5"/>
    <w:rsid w:val="00263B39"/>
    <w:rsid w:val="00265D3A"/>
    <w:rsid w:val="0026640D"/>
    <w:rsid w:val="0026742D"/>
    <w:rsid w:val="00267E63"/>
    <w:rsid w:val="00270227"/>
    <w:rsid w:val="0027165D"/>
    <w:rsid w:val="002718E4"/>
    <w:rsid w:val="002729B5"/>
    <w:rsid w:val="00274EF6"/>
    <w:rsid w:val="00277805"/>
    <w:rsid w:val="00280D4A"/>
    <w:rsid w:val="00280EBF"/>
    <w:rsid w:val="00281E23"/>
    <w:rsid w:val="0028305F"/>
    <w:rsid w:val="002833DA"/>
    <w:rsid w:val="00284FED"/>
    <w:rsid w:val="00286E68"/>
    <w:rsid w:val="002877A0"/>
    <w:rsid w:val="00290F36"/>
    <w:rsid w:val="00294DEC"/>
    <w:rsid w:val="002959A4"/>
    <w:rsid w:val="002A216F"/>
    <w:rsid w:val="002A432F"/>
    <w:rsid w:val="002A5C68"/>
    <w:rsid w:val="002A6604"/>
    <w:rsid w:val="002B3153"/>
    <w:rsid w:val="002B35BF"/>
    <w:rsid w:val="002B3D7C"/>
    <w:rsid w:val="002B65CE"/>
    <w:rsid w:val="002B7703"/>
    <w:rsid w:val="002C0000"/>
    <w:rsid w:val="002C222B"/>
    <w:rsid w:val="002C26AB"/>
    <w:rsid w:val="002C3373"/>
    <w:rsid w:val="002C4224"/>
    <w:rsid w:val="002C5D9F"/>
    <w:rsid w:val="002C6021"/>
    <w:rsid w:val="002C6F6C"/>
    <w:rsid w:val="002C7139"/>
    <w:rsid w:val="002D1022"/>
    <w:rsid w:val="002D13B1"/>
    <w:rsid w:val="002D17F2"/>
    <w:rsid w:val="002D1877"/>
    <w:rsid w:val="002D2119"/>
    <w:rsid w:val="002D2F84"/>
    <w:rsid w:val="002D7BEF"/>
    <w:rsid w:val="002E0E33"/>
    <w:rsid w:val="002E163E"/>
    <w:rsid w:val="002E1F56"/>
    <w:rsid w:val="002E24C9"/>
    <w:rsid w:val="002E2619"/>
    <w:rsid w:val="002E3041"/>
    <w:rsid w:val="002E308E"/>
    <w:rsid w:val="002E352D"/>
    <w:rsid w:val="002E43C0"/>
    <w:rsid w:val="002E63A8"/>
    <w:rsid w:val="002E6DAD"/>
    <w:rsid w:val="002E7B0A"/>
    <w:rsid w:val="002F1246"/>
    <w:rsid w:val="002F7006"/>
    <w:rsid w:val="002F72B0"/>
    <w:rsid w:val="002F77A8"/>
    <w:rsid w:val="002F7A76"/>
    <w:rsid w:val="002F7D08"/>
    <w:rsid w:val="002F7EF0"/>
    <w:rsid w:val="00300064"/>
    <w:rsid w:val="003005C6"/>
    <w:rsid w:val="00300B7A"/>
    <w:rsid w:val="003020CD"/>
    <w:rsid w:val="00302727"/>
    <w:rsid w:val="00302D3C"/>
    <w:rsid w:val="00311D77"/>
    <w:rsid w:val="0031248C"/>
    <w:rsid w:val="00315856"/>
    <w:rsid w:val="0031729B"/>
    <w:rsid w:val="003210D5"/>
    <w:rsid w:val="003212D9"/>
    <w:rsid w:val="00321B03"/>
    <w:rsid w:val="00321CF1"/>
    <w:rsid w:val="00322362"/>
    <w:rsid w:val="00322815"/>
    <w:rsid w:val="00324126"/>
    <w:rsid w:val="003244D6"/>
    <w:rsid w:val="003248C6"/>
    <w:rsid w:val="00325525"/>
    <w:rsid w:val="00325730"/>
    <w:rsid w:val="00327558"/>
    <w:rsid w:val="003277FD"/>
    <w:rsid w:val="00327ED5"/>
    <w:rsid w:val="0033317E"/>
    <w:rsid w:val="00333C8B"/>
    <w:rsid w:val="00336A66"/>
    <w:rsid w:val="00337138"/>
    <w:rsid w:val="00337825"/>
    <w:rsid w:val="00341794"/>
    <w:rsid w:val="0034359F"/>
    <w:rsid w:val="003445E3"/>
    <w:rsid w:val="00344A37"/>
    <w:rsid w:val="00345634"/>
    <w:rsid w:val="00346557"/>
    <w:rsid w:val="00347B9C"/>
    <w:rsid w:val="00347DC8"/>
    <w:rsid w:val="00350343"/>
    <w:rsid w:val="00352D46"/>
    <w:rsid w:val="00355215"/>
    <w:rsid w:val="0035527B"/>
    <w:rsid w:val="0035610D"/>
    <w:rsid w:val="00356B96"/>
    <w:rsid w:val="00356D96"/>
    <w:rsid w:val="00357200"/>
    <w:rsid w:val="003579B6"/>
    <w:rsid w:val="00360026"/>
    <w:rsid w:val="00360770"/>
    <w:rsid w:val="00361804"/>
    <w:rsid w:val="00362402"/>
    <w:rsid w:val="0036288B"/>
    <w:rsid w:val="00365D56"/>
    <w:rsid w:val="00366E05"/>
    <w:rsid w:val="00372082"/>
    <w:rsid w:val="00372906"/>
    <w:rsid w:val="00373071"/>
    <w:rsid w:val="00373572"/>
    <w:rsid w:val="00374064"/>
    <w:rsid w:val="00374F03"/>
    <w:rsid w:val="00375068"/>
    <w:rsid w:val="00376979"/>
    <w:rsid w:val="00376F3E"/>
    <w:rsid w:val="00377EBE"/>
    <w:rsid w:val="0038066A"/>
    <w:rsid w:val="003813B9"/>
    <w:rsid w:val="0038223B"/>
    <w:rsid w:val="0038319A"/>
    <w:rsid w:val="003832B4"/>
    <w:rsid w:val="0038428A"/>
    <w:rsid w:val="00384846"/>
    <w:rsid w:val="00386AEB"/>
    <w:rsid w:val="00387138"/>
    <w:rsid w:val="00387DED"/>
    <w:rsid w:val="00392763"/>
    <w:rsid w:val="00393AC2"/>
    <w:rsid w:val="00393F5C"/>
    <w:rsid w:val="003944CF"/>
    <w:rsid w:val="00397B66"/>
    <w:rsid w:val="00397D28"/>
    <w:rsid w:val="003A071D"/>
    <w:rsid w:val="003A39D2"/>
    <w:rsid w:val="003A4134"/>
    <w:rsid w:val="003A4990"/>
    <w:rsid w:val="003A4FD4"/>
    <w:rsid w:val="003A5D59"/>
    <w:rsid w:val="003A6A6C"/>
    <w:rsid w:val="003A77E1"/>
    <w:rsid w:val="003B06A8"/>
    <w:rsid w:val="003B0A8D"/>
    <w:rsid w:val="003B0E65"/>
    <w:rsid w:val="003B17E8"/>
    <w:rsid w:val="003B273F"/>
    <w:rsid w:val="003B38DA"/>
    <w:rsid w:val="003B454B"/>
    <w:rsid w:val="003B45CC"/>
    <w:rsid w:val="003B5A88"/>
    <w:rsid w:val="003B5C5F"/>
    <w:rsid w:val="003B61DC"/>
    <w:rsid w:val="003C03CA"/>
    <w:rsid w:val="003C0EAD"/>
    <w:rsid w:val="003C173E"/>
    <w:rsid w:val="003C2D1B"/>
    <w:rsid w:val="003C4C1B"/>
    <w:rsid w:val="003C604D"/>
    <w:rsid w:val="003C7180"/>
    <w:rsid w:val="003C7EBB"/>
    <w:rsid w:val="003D20AD"/>
    <w:rsid w:val="003D39BE"/>
    <w:rsid w:val="003D3F48"/>
    <w:rsid w:val="003E21C6"/>
    <w:rsid w:val="003E3A57"/>
    <w:rsid w:val="003E3B2F"/>
    <w:rsid w:val="003E4810"/>
    <w:rsid w:val="003E63C2"/>
    <w:rsid w:val="003E7C20"/>
    <w:rsid w:val="003F048F"/>
    <w:rsid w:val="003F0BBE"/>
    <w:rsid w:val="003F0DAD"/>
    <w:rsid w:val="003F132B"/>
    <w:rsid w:val="003F269E"/>
    <w:rsid w:val="003F2734"/>
    <w:rsid w:val="003F340D"/>
    <w:rsid w:val="003F3770"/>
    <w:rsid w:val="003F3CA7"/>
    <w:rsid w:val="003F4305"/>
    <w:rsid w:val="003F726C"/>
    <w:rsid w:val="003F7D71"/>
    <w:rsid w:val="003F7DBD"/>
    <w:rsid w:val="0040006E"/>
    <w:rsid w:val="00401229"/>
    <w:rsid w:val="00401304"/>
    <w:rsid w:val="0040177B"/>
    <w:rsid w:val="00403725"/>
    <w:rsid w:val="00406326"/>
    <w:rsid w:val="00411596"/>
    <w:rsid w:val="0041170F"/>
    <w:rsid w:val="004133AC"/>
    <w:rsid w:val="00413D2D"/>
    <w:rsid w:val="00414BF1"/>
    <w:rsid w:val="0041743B"/>
    <w:rsid w:val="00421AF7"/>
    <w:rsid w:val="00423766"/>
    <w:rsid w:val="00423A6B"/>
    <w:rsid w:val="0042478F"/>
    <w:rsid w:val="00427554"/>
    <w:rsid w:val="0042766D"/>
    <w:rsid w:val="00427B24"/>
    <w:rsid w:val="00427B41"/>
    <w:rsid w:val="00435F09"/>
    <w:rsid w:val="0044171D"/>
    <w:rsid w:val="00442E8D"/>
    <w:rsid w:val="00443714"/>
    <w:rsid w:val="0044448D"/>
    <w:rsid w:val="00444835"/>
    <w:rsid w:val="004448FD"/>
    <w:rsid w:val="00444DF3"/>
    <w:rsid w:val="0044545F"/>
    <w:rsid w:val="0044663B"/>
    <w:rsid w:val="00446811"/>
    <w:rsid w:val="004474A1"/>
    <w:rsid w:val="0044760C"/>
    <w:rsid w:val="00447BF6"/>
    <w:rsid w:val="004502CE"/>
    <w:rsid w:val="00450546"/>
    <w:rsid w:val="00450A00"/>
    <w:rsid w:val="00451D8B"/>
    <w:rsid w:val="0045327C"/>
    <w:rsid w:val="00456955"/>
    <w:rsid w:val="004601A2"/>
    <w:rsid w:val="00460FD4"/>
    <w:rsid w:val="00461B57"/>
    <w:rsid w:val="00462619"/>
    <w:rsid w:val="0046329F"/>
    <w:rsid w:val="004642CD"/>
    <w:rsid w:val="00464D57"/>
    <w:rsid w:val="00466D90"/>
    <w:rsid w:val="004709C0"/>
    <w:rsid w:val="00470EB4"/>
    <w:rsid w:val="00470F81"/>
    <w:rsid w:val="0047254B"/>
    <w:rsid w:val="00472E33"/>
    <w:rsid w:val="0047322C"/>
    <w:rsid w:val="00473E2A"/>
    <w:rsid w:val="00474202"/>
    <w:rsid w:val="0047473C"/>
    <w:rsid w:val="00475222"/>
    <w:rsid w:val="00475A94"/>
    <w:rsid w:val="00475B1A"/>
    <w:rsid w:val="0047622E"/>
    <w:rsid w:val="00476B0B"/>
    <w:rsid w:val="00482017"/>
    <w:rsid w:val="004821A8"/>
    <w:rsid w:val="004830D3"/>
    <w:rsid w:val="00483F7E"/>
    <w:rsid w:val="004879FE"/>
    <w:rsid w:val="004900A3"/>
    <w:rsid w:val="00490A63"/>
    <w:rsid w:val="004918B8"/>
    <w:rsid w:val="00492A5F"/>
    <w:rsid w:val="00495890"/>
    <w:rsid w:val="0049685B"/>
    <w:rsid w:val="00496C22"/>
    <w:rsid w:val="00497B8C"/>
    <w:rsid w:val="004A0487"/>
    <w:rsid w:val="004A18FE"/>
    <w:rsid w:val="004A2199"/>
    <w:rsid w:val="004A36F6"/>
    <w:rsid w:val="004A458D"/>
    <w:rsid w:val="004A5B3A"/>
    <w:rsid w:val="004A6ECE"/>
    <w:rsid w:val="004B023A"/>
    <w:rsid w:val="004B1D9A"/>
    <w:rsid w:val="004B2703"/>
    <w:rsid w:val="004B3623"/>
    <w:rsid w:val="004B76F7"/>
    <w:rsid w:val="004B7CA8"/>
    <w:rsid w:val="004C2D1D"/>
    <w:rsid w:val="004C365B"/>
    <w:rsid w:val="004C51BD"/>
    <w:rsid w:val="004C55A7"/>
    <w:rsid w:val="004C5B20"/>
    <w:rsid w:val="004C66BB"/>
    <w:rsid w:val="004C6A82"/>
    <w:rsid w:val="004C6C9D"/>
    <w:rsid w:val="004C70B9"/>
    <w:rsid w:val="004C72BA"/>
    <w:rsid w:val="004D0670"/>
    <w:rsid w:val="004D07D3"/>
    <w:rsid w:val="004D2952"/>
    <w:rsid w:val="004D6679"/>
    <w:rsid w:val="004D70EB"/>
    <w:rsid w:val="004E0855"/>
    <w:rsid w:val="004E10C9"/>
    <w:rsid w:val="004E13EF"/>
    <w:rsid w:val="004E25DE"/>
    <w:rsid w:val="004E3D8D"/>
    <w:rsid w:val="004E4FCD"/>
    <w:rsid w:val="004E5165"/>
    <w:rsid w:val="004E5D68"/>
    <w:rsid w:val="004E6BD1"/>
    <w:rsid w:val="004F0A37"/>
    <w:rsid w:val="004F29CA"/>
    <w:rsid w:val="004F2BA4"/>
    <w:rsid w:val="004F4533"/>
    <w:rsid w:val="004F4968"/>
    <w:rsid w:val="004F51C6"/>
    <w:rsid w:val="004F5912"/>
    <w:rsid w:val="004F5FCB"/>
    <w:rsid w:val="004F60B6"/>
    <w:rsid w:val="004F6B53"/>
    <w:rsid w:val="004F6E8A"/>
    <w:rsid w:val="004F731D"/>
    <w:rsid w:val="0050096F"/>
    <w:rsid w:val="00500D95"/>
    <w:rsid w:val="00500F8F"/>
    <w:rsid w:val="005010F1"/>
    <w:rsid w:val="00501E13"/>
    <w:rsid w:val="00501E87"/>
    <w:rsid w:val="00505884"/>
    <w:rsid w:val="0050670C"/>
    <w:rsid w:val="00506833"/>
    <w:rsid w:val="00507844"/>
    <w:rsid w:val="00507AE7"/>
    <w:rsid w:val="00507B8A"/>
    <w:rsid w:val="00507E01"/>
    <w:rsid w:val="005120D0"/>
    <w:rsid w:val="0051321D"/>
    <w:rsid w:val="00513358"/>
    <w:rsid w:val="0051406E"/>
    <w:rsid w:val="00514644"/>
    <w:rsid w:val="005153A9"/>
    <w:rsid w:val="005160BC"/>
    <w:rsid w:val="00516C84"/>
    <w:rsid w:val="00516D26"/>
    <w:rsid w:val="005215B3"/>
    <w:rsid w:val="00521D16"/>
    <w:rsid w:val="0052276D"/>
    <w:rsid w:val="00522F17"/>
    <w:rsid w:val="005251BC"/>
    <w:rsid w:val="00525372"/>
    <w:rsid w:val="00526E29"/>
    <w:rsid w:val="00533D9E"/>
    <w:rsid w:val="00533EC2"/>
    <w:rsid w:val="00534F8C"/>
    <w:rsid w:val="00535A7B"/>
    <w:rsid w:val="005407FF"/>
    <w:rsid w:val="00540FBA"/>
    <w:rsid w:val="00541766"/>
    <w:rsid w:val="00542280"/>
    <w:rsid w:val="00542E2F"/>
    <w:rsid w:val="00542E46"/>
    <w:rsid w:val="00543322"/>
    <w:rsid w:val="005439E9"/>
    <w:rsid w:val="00544AC1"/>
    <w:rsid w:val="0054580B"/>
    <w:rsid w:val="00545D2C"/>
    <w:rsid w:val="0054796B"/>
    <w:rsid w:val="005504F7"/>
    <w:rsid w:val="005512F8"/>
    <w:rsid w:val="00552CB5"/>
    <w:rsid w:val="005543E4"/>
    <w:rsid w:val="00555F08"/>
    <w:rsid w:val="005574FF"/>
    <w:rsid w:val="005601C1"/>
    <w:rsid w:val="0056103B"/>
    <w:rsid w:val="005616A7"/>
    <w:rsid w:val="00561FF7"/>
    <w:rsid w:val="00562211"/>
    <w:rsid w:val="00563C83"/>
    <w:rsid w:val="00567AB1"/>
    <w:rsid w:val="00571CCE"/>
    <w:rsid w:val="0057222B"/>
    <w:rsid w:val="005729FC"/>
    <w:rsid w:val="00573627"/>
    <w:rsid w:val="005740C3"/>
    <w:rsid w:val="00575319"/>
    <w:rsid w:val="005754E2"/>
    <w:rsid w:val="005758A0"/>
    <w:rsid w:val="00580895"/>
    <w:rsid w:val="00580C66"/>
    <w:rsid w:val="00581646"/>
    <w:rsid w:val="005821B7"/>
    <w:rsid w:val="005851A9"/>
    <w:rsid w:val="00585BBF"/>
    <w:rsid w:val="00585CD2"/>
    <w:rsid w:val="00586027"/>
    <w:rsid w:val="0058764F"/>
    <w:rsid w:val="00590DCF"/>
    <w:rsid w:val="0059328C"/>
    <w:rsid w:val="005935D8"/>
    <w:rsid w:val="005944A6"/>
    <w:rsid w:val="00595231"/>
    <w:rsid w:val="005A0884"/>
    <w:rsid w:val="005A0B5C"/>
    <w:rsid w:val="005A2BCF"/>
    <w:rsid w:val="005A3B89"/>
    <w:rsid w:val="005A649F"/>
    <w:rsid w:val="005A6BCA"/>
    <w:rsid w:val="005B2947"/>
    <w:rsid w:val="005B2EAC"/>
    <w:rsid w:val="005B3805"/>
    <w:rsid w:val="005B38C5"/>
    <w:rsid w:val="005B6EA6"/>
    <w:rsid w:val="005B7B23"/>
    <w:rsid w:val="005C08F7"/>
    <w:rsid w:val="005C5F2B"/>
    <w:rsid w:val="005C648B"/>
    <w:rsid w:val="005C7961"/>
    <w:rsid w:val="005D1F66"/>
    <w:rsid w:val="005D1F7F"/>
    <w:rsid w:val="005D2999"/>
    <w:rsid w:val="005D301A"/>
    <w:rsid w:val="005D3BBF"/>
    <w:rsid w:val="005D4F46"/>
    <w:rsid w:val="005E00DF"/>
    <w:rsid w:val="005E05CB"/>
    <w:rsid w:val="005E1790"/>
    <w:rsid w:val="005E189A"/>
    <w:rsid w:val="005E3630"/>
    <w:rsid w:val="005E41D5"/>
    <w:rsid w:val="005F0D40"/>
    <w:rsid w:val="005F1F28"/>
    <w:rsid w:val="005F38FC"/>
    <w:rsid w:val="005F6476"/>
    <w:rsid w:val="005F73F5"/>
    <w:rsid w:val="00601552"/>
    <w:rsid w:val="00602501"/>
    <w:rsid w:val="0060290B"/>
    <w:rsid w:val="00602CAA"/>
    <w:rsid w:val="006037F4"/>
    <w:rsid w:val="00604484"/>
    <w:rsid w:val="006065A7"/>
    <w:rsid w:val="00607359"/>
    <w:rsid w:val="00610220"/>
    <w:rsid w:val="00610546"/>
    <w:rsid w:val="006114FC"/>
    <w:rsid w:val="00611653"/>
    <w:rsid w:val="0061172F"/>
    <w:rsid w:val="006117CD"/>
    <w:rsid w:val="00611B89"/>
    <w:rsid w:val="00614FE0"/>
    <w:rsid w:val="00615BAD"/>
    <w:rsid w:val="00615C3F"/>
    <w:rsid w:val="00615EB8"/>
    <w:rsid w:val="00616506"/>
    <w:rsid w:val="00616BCC"/>
    <w:rsid w:val="00616C1F"/>
    <w:rsid w:val="00616F4C"/>
    <w:rsid w:val="0062027D"/>
    <w:rsid w:val="006213D7"/>
    <w:rsid w:val="00621AE8"/>
    <w:rsid w:val="0062470A"/>
    <w:rsid w:val="006259B9"/>
    <w:rsid w:val="00626377"/>
    <w:rsid w:val="00626771"/>
    <w:rsid w:val="0063042E"/>
    <w:rsid w:val="00631B83"/>
    <w:rsid w:val="00633281"/>
    <w:rsid w:val="00633DD5"/>
    <w:rsid w:val="006350CE"/>
    <w:rsid w:val="00636140"/>
    <w:rsid w:val="00637B5D"/>
    <w:rsid w:val="00637E16"/>
    <w:rsid w:val="00640384"/>
    <w:rsid w:val="00641711"/>
    <w:rsid w:val="006417D4"/>
    <w:rsid w:val="00641C7C"/>
    <w:rsid w:val="00643A90"/>
    <w:rsid w:val="00644B57"/>
    <w:rsid w:val="00645302"/>
    <w:rsid w:val="006453A0"/>
    <w:rsid w:val="006459CF"/>
    <w:rsid w:val="00646DD9"/>
    <w:rsid w:val="006511D0"/>
    <w:rsid w:val="00651ECC"/>
    <w:rsid w:val="00652DBF"/>
    <w:rsid w:val="0065418F"/>
    <w:rsid w:val="00655A48"/>
    <w:rsid w:val="00656113"/>
    <w:rsid w:val="006579FA"/>
    <w:rsid w:val="00657BFF"/>
    <w:rsid w:val="0066064C"/>
    <w:rsid w:val="00661B2E"/>
    <w:rsid w:val="00662425"/>
    <w:rsid w:val="0066276B"/>
    <w:rsid w:val="006627D6"/>
    <w:rsid w:val="00663F72"/>
    <w:rsid w:val="00663F7E"/>
    <w:rsid w:val="006648C3"/>
    <w:rsid w:val="00664B34"/>
    <w:rsid w:val="00665363"/>
    <w:rsid w:val="0066556C"/>
    <w:rsid w:val="0066683A"/>
    <w:rsid w:val="0066686E"/>
    <w:rsid w:val="00667AB0"/>
    <w:rsid w:val="006700E7"/>
    <w:rsid w:val="00672DE2"/>
    <w:rsid w:val="00673F1E"/>
    <w:rsid w:val="0067467D"/>
    <w:rsid w:val="00674966"/>
    <w:rsid w:val="006759FB"/>
    <w:rsid w:val="00680043"/>
    <w:rsid w:val="006800BC"/>
    <w:rsid w:val="00680701"/>
    <w:rsid w:val="00680709"/>
    <w:rsid w:val="00681496"/>
    <w:rsid w:val="00681587"/>
    <w:rsid w:val="006815DC"/>
    <w:rsid w:val="00682624"/>
    <w:rsid w:val="00682A17"/>
    <w:rsid w:val="00682B1D"/>
    <w:rsid w:val="00683547"/>
    <w:rsid w:val="006838CA"/>
    <w:rsid w:val="00684FAA"/>
    <w:rsid w:val="006854EE"/>
    <w:rsid w:val="00686336"/>
    <w:rsid w:val="006910C2"/>
    <w:rsid w:val="00691C16"/>
    <w:rsid w:val="00694776"/>
    <w:rsid w:val="00695D03"/>
    <w:rsid w:val="00697ECF"/>
    <w:rsid w:val="006A0445"/>
    <w:rsid w:val="006A250E"/>
    <w:rsid w:val="006A2BBE"/>
    <w:rsid w:val="006A30F2"/>
    <w:rsid w:val="006A3248"/>
    <w:rsid w:val="006A33D0"/>
    <w:rsid w:val="006A3A25"/>
    <w:rsid w:val="006A498E"/>
    <w:rsid w:val="006A6591"/>
    <w:rsid w:val="006A673F"/>
    <w:rsid w:val="006A67DB"/>
    <w:rsid w:val="006A7784"/>
    <w:rsid w:val="006A7C16"/>
    <w:rsid w:val="006A7DDF"/>
    <w:rsid w:val="006B1BF6"/>
    <w:rsid w:val="006B2CAC"/>
    <w:rsid w:val="006B3623"/>
    <w:rsid w:val="006B4365"/>
    <w:rsid w:val="006B4F75"/>
    <w:rsid w:val="006B787E"/>
    <w:rsid w:val="006B7BF7"/>
    <w:rsid w:val="006B7FD7"/>
    <w:rsid w:val="006C1AEC"/>
    <w:rsid w:val="006C219C"/>
    <w:rsid w:val="006C29A7"/>
    <w:rsid w:val="006C2C8F"/>
    <w:rsid w:val="006C2CA6"/>
    <w:rsid w:val="006C36EE"/>
    <w:rsid w:val="006C3D07"/>
    <w:rsid w:val="006C41C2"/>
    <w:rsid w:val="006C4211"/>
    <w:rsid w:val="006C45E7"/>
    <w:rsid w:val="006C5377"/>
    <w:rsid w:val="006C6E15"/>
    <w:rsid w:val="006D1DA4"/>
    <w:rsid w:val="006D2E42"/>
    <w:rsid w:val="006D3234"/>
    <w:rsid w:val="006D3600"/>
    <w:rsid w:val="006D3847"/>
    <w:rsid w:val="006D3900"/>
    <w:rsid w:val="006D3D45"/>
    <w:rsid w:val="006D5BE0"/>
    <w:rsid w:val="006D7670"/>
    <w:rsid w:val="006D7B67"/>
    <w:rsid w:val="006D7B6F"/>
    <w:rsid w:val="006E0AE9"/>
    <w:rsid w:val="006E11E3"/>
    <w:rsid w:val="006E17D4"/>
    <w:rsid w:val="006E2447"/>
    <w:rsid w:val="006E2660"/>
    <w:rsid w:val="006E41C2"/>
    <w:rsid w:val="006E5314"/>
    <w:rsid w:val="006E6BC7"/>
    <w:rsid w:val="006E752F"/>
    <w:rsid w:val="006E7EC0"/>
    <w:rsid w:val="006F51EA"/>
    <w:rsid w:val="006F59E4"/>
    <w:rsid w:val="006F7B1B"/>
    <w:rsid w:val="006F7E7E"/>
    <w:rsid w:val="007017CD"/>
    <w:rsid w:val="007035F5"/>
    <w:rsid w:val="007042F1"/>
    <w:rsid w:val="007044A4"/>
    <w:rsid w:val="007068E8"/>
    <w:rsid w:val="00706DC1"/>
    <w:rsid w:val="00712F1D"/>
    <w:rsid w:val="00713125"/>
    <w:rsid w:val="00716343"/>
    <w:rsid w:val="00717D0D"/>
    <w:rsid w:val="00717EF2"/>
    <w:rsid w:val="00720E92"/>
    <w:rsid w:val="00722177"/>
    <w:rsid w:val="00722FAD"/>
    <w:rsid w:val="00723162"/>
    <w:rsid w:val="00724570"/>
    <w:rsid w:val="00725B42"/>
    <w:rsid w:val="00726A09"/>
    <w:rsid w:val="0072729F"/>
    <w:rsid w:val="00727518"/>
    <w:rsid w:val="00732D6C"/>
    <w:rsid w:val="00733003"/>
    <w:rsid w:val="00734952"/>
    <w:rsid w:val="007359D3"/>
    <w:rsid w:val="00736887"/>
    <w:rsid w:val="00740DF5"/>
    <w:rsid w:val="0074161A"/>
    <w:rsid w:val="007429BC"/>
    <w:rsid w:val="007430B8"/>
    <w:rsid w:val="00743274"/>
    <w:rsid w:val="007432DE"/>
    <w:rsid w:val="007435A6"/>
    <w:rsid w:val="00743FC7"/>
    <w:rsid w:val="00745634"/>
    <w:rsid w:val="00745C07"/>
    <w:rsid w:val="00745EAB"/>
    <w:rsid w:val="0074692E"/>
    <w:rsid w:val="00746E52"/>
    <w:rsid w:val="00746E59"/>
    <w:rsid w:val="007548AD"/>
    <w:rsid w:val="00755327"/>
    <w:rsid w:val="00756381"/>
    <w:rsid w:val="00756B3E"/>
    <w:rsid w:val="007609A6"/>
    <w:rsid w:val="00761449"/>
    <w:rsid w:val="00762D4B"/>
    <w:rsid w:val="00764CFC"/>
    <w:rsid w:val="007652E1"/>
    <w:rsid w:val="00766278"/>
    <w:rsid w:val="00770161"/>
    <w:rsid w:val="0077138C"/>
    <w:rsid w:val="00771AA3"/>
    <w:rsid w:val="007730D7"/>
    <w:rsid w:val="007736E2"/>
    <w:rsid w:val="00774C30"/>
    <w:rsid w:val="007772CD"/>
    <w:rsid w:val="0078331A"/>
    <w:rsid w:val="007834EC"/>
    <w:rsid w:val="00783B91"/>
    <w:rsid w:val="007851F4"/>
    <w:rsid w:val="0078672B"/>
    <w:rsid w:val="0079028D"/>
    <w:rsid w:val="00790FBA"/>
    <w:rsid w:val="00791FBA"/>
    <w:rsid w:val="007923DB"/>
    <w:rsid w:val="00792B1E"/>
    <w:rsid w:val="00792CF5"/>
    <w:rsid w:val="00792E02"/>
    <w:rsid w:val="0079603E"/>
    <w:rsid w:val="007A105D"/>
    <w:rsid w:val="007A2D99"/>
    <w:rsid w:val="007A3EB5"/>
    <w:rsid w:val="007A6D4E"/>
    <w:rsid w:val="007B09D3"/>
    <w:rsid w:val="007B1C50"/>
    <w:rsid w:val="007B1FE5"/>
    <w:rsid w:val="007B4B16"/>
    <w:rsid w:val="007B5B28"/>
    <w:rsid w:val="007B624B"/>
    <w:rsid w:val="007C091E"/>
    <w:rsid w:val="007C0A41"/>
    <w:rsid w:val="007C0F3F"/>
    <w:rsid w:val="007C1120"/>
    <w:rsid w:val="007C1A1B"/>
    <w:rsid w:val="007C22E4"/>
    <w:rsid w:val="007C2323"/>
    <w:rsid w:val="007C4E40"/>
    <w:rsid w:val="007C544D"/>
    <w:rsid w:val="007C603B"/>
    <w:rsid w:val="007C69FE"/>
    <w:rsid w:val="007C6C22"/>
    <w:rsid w:val="007C7C0B"/>
    <w:rsid w:val="007D1653"/>
    <w:rsid w:val="007D268F"/>
    <w:rsid w:val="007D54FB"/>
    <w:rsid w:val="007D5DD5"/>
    <w:rsid w:val="007D706B"/>
    <w:rsid w:val="007E11F0"/>
    <w:rsid w:val="007E2F97"/>
    <w:rsid w:val="007E3675"/>
    <w:rsid w:val="007E3A0C"/>
    <w:rsid w:val="007E4F52"/>
    <w:rsid w:val="007E535D"/>
    <w:rsid w:val="007E5EFC"/>
    <w:rsid w:val="007E6BDC"/>
    <w:rsid w:val="007E6D45"/>
    <w:rsid w:val="007F150A"/>
    <w:rsid w:val="007F2EA5"/>
    <w:rsid w:val="007F375A"/>
    <w:rsid w:val="007F5932"/>
    <w:rsid w:val="007F60BE"/>
    <w:rsid w:val="007F7BEA"/>
    <w:rsid w:val="008004AD"/>
    <w:rsid w:val="00800866"/>
    <w:rsid w:val="00800E04"/>
    <w:rsid w:val="008010EF"/>
    <w:rsid w:val="00801F67"/>
    <w:rsid w:val="00803774"/>
    <w:rsid w:val="008058C4"/>
    <w:rsid w:val="0081155C"/>
    <w:rsid w:val="00812F15"/>
    <w:rsid w:val="008157FD"/>
    <w:rsid w:val="00820153"/>
    <w:rsid w:val="00820C2A"/>
    <w:rsid w:val="0082108A"/>
    <w:rsid w:val="00821B6E"/>
    <w:rsid w:val="00821F2A"/>
    <w:rsid w:val="008231A8"/>
    <w:rsid w:val="008232C3"/>
    <w:rsid w:val="008240D1"/>
    <w:rsid w:val="00826819"/>
    <w:rsid w:val="008269CC"/>
    <w:rsid w:val="00826F56"/>
    <w:rsid w:val="00830C6E"/>
    <w:rsid w:val="00831ECD"/>
    <w:rsid w:val="00831F24"/>
    <w:rsid w:val="00832DBF"/>
    <w:rsid w:val="00833B78"/>
    <w:rsid w:val="00835EDF"/>
    <w:rsid w:val="0084079D"/>
    <w:rsid w:val="0084122A"/>
    <w:rsid w:val="00841B81"/>
    <w:rsid w:val="00842238"/>
    <w:rsid w:val="00842B33"/>
    <w:rsid w:val="0084324A"/>
    <w:rsid w:val="0084551B"/>
    <w:rsid w:val="00847B54"/>
    <w:rsid w:val="0085026E"/>
    <w:rsid w:val="008504F9"/>
    <w:rsid w:val="00850D70"/>
    <w:rsid w:val="00851D27"/>
    <w:rsid w:val="00852D2C"/>
    <w:rsid w:val="008534B0"/>
    <w:rsid w:val="00853D67"/>
    <w:rsid w:val="008552ED"/>
    <w:rsid w:val="008555A9"/>
    <w:rsid w:val="00855E11"/>
    <w:rsid w:val="00857AF8"/>
    <w:rsid w:val="00860112"/>
    <w:rsid w:val="008608C8"/>
    <w:rsid w:val="0086090F"/>
    <w:rsid w:val="0086126A"/>
    <w:rsid w:val="00861933"/>
    <w:rsid w:val="00861E8A"/>
    <w:rsid w:val="00863DFA"/>
    <w:rsid w:val="00864209"/>
    <w:rsid w:val="008666D1"/>
    <w:rsid w:val="00867D3B"/>
    <w:rsid w:val="00867EEC"/>
    <w:rsid w:val="00870C1A"/>
    <w:rsid w:val="0087260C"/>
    <w:rsid w:val="008729A2"/>
    <w:rsid w:val="0087371E"/>
    <w:rsid w:val="00873B38"/>
    <w:rsid w:val="00874AEA"/>
    <w:rsid w:val="00874B9A"/>
    <w:rsid w:val="00874F60"/>
    <w:rsid w:val="00875A5B"/>
    <w:rsid w:val="00876E2B"/>
    <w:rsid w:val="008800BB"/>
    <w:rsid w:val="008800E8"/>
    <w:rsid w:val="008819E7"/>
    <w:rsid w:val="00883109"/>
    <w:rsid w:val="0088514B"/>
    <w:rsid w:val="00886063"/>
    <w:rsid w:val="008865C4"/>
    <w:rsid w:val="00887C7F"/>
    <w:rsid w:val="00890972"/>
    <w:rsid w:val="00891F96"/>
    <w:rsid w:val="00892159"/>
    <w:rsid w:val="008932B9"/>
    <w:rsid w:val="00895052"/>
    <w:rsid w:val="00895A4E"/>
    <w:rsid w:val="008A1618"/>
    <w:rsid w:val="008A1F20"/>
    <w:rsid w:val="008A5B7E"/>
    <w:rsid w:val="008B2368"/>
    <w:rsid w:val="008B45B2"/>
    <w:rsid w:val="008B4A45"/>
    <w:rsid w:val="008B51E5"/>
    <w:rsid w:val="008C11C2"/>
    <w:rsid w:val="008C1578"/>
    <w:rsid w:val="008C18E0"/>
    <w:rsid w:val="008C2D6E"/>
    <w:rsid w:val="008C3A99"/>
    <w:rsid w:val="008C3BE4"/>
    <w:rsid w:val="008C3F64"/>
    <w:rsid w:val="008C464E"/>
    <w:rsid w:val="008C47AF"/>
    <w:rsid w:val="008C48AD"/>
    <w:rsid w:val="008C513D"/>
    <w:rsid w:val="008C5BD7"/>
    <w:rsid w:val="008C5EE8"/>
    <w:rsid w:val="008C6683"/>
    <w:rsid w:val="008C724E"/>
    <w:rsid w:val="008D0881"/>
    <w:rsid w:val="008D2705"/>
    <w:rsid w:val="008D2CC0"/>
    <w:rsid w:val="008D484F"/>
    <w:rsid w:val="008D673B"/>
    <w:rsid w:val="008D6862"/>
    <w:rsid w:val="008E24E4"/>
    <w:rsid w:val="008E25AF"/>
    <w:rsid w:val="008E2F59"/>
    <w:rsid w:val="008E306B"/>
    <w:rsid w:val="008E3424"/>
    <w:rsid w:val="008E3764"/>
    <w:rsid w:val="008E3D21"/>
    <w:rsid w:val="008E5AA5"/>
    <w:rsid w:val="008E6AAF"/>
    <w:rsid w:val="008F0102"/>
    <w:rsid w:val="008F0A12"/>
    <w:rsid w:val="008F2680"/>
    <w:rsid w:val="008F288E"/>
    <w:rsid w:val="008F29A5"/>
    <w:rsid w:val="008F3212"/>
    <w:rsid w:val="008F5ABA"/>
    <w:rsid w:val="008F61A6"/>
    <w:rsid w:val="008F656A"/>
    <w:rsid w:val="008F6D33"/>
    <w:rsid w:val="009002CF"/>
    <w:rsid w:val="00900F53"/>
    <w:rsid w:val="00902F5A"/>
    <w:rsid w:val="009037E9"/>
    <w:rsid w:val="00905565"/>
    <w:rsid w:val="00906449"/>
    <w:rsid w:val="009066DC"/>
    <w:rsid w:val="00910B55"/>
    <w:rsid w:val="009113F5"/>
    <w:rsid w:val="0091421C"/>
    <w:rsid w:val="00915128"/>
    <w:rsid w:val="00915651"/>
    <w:rsid w:val="00915A99"/>
    <w:rsid w:val="00915FCC"/>
    <w:rsid w:val="00916DAC"/>
    <w:rsid w:val="0091750E"/>
    <w:rsid w:val="009175A4"/>
    <w:rsid w:val="00917628"/>
    <w:rsid w:val="00917C3D"/>
    <w:rsid w:val="00920C5C"/>
    <w:rsid w:val="00921154"/>
    <w:rsid w:val="00921320"/>
    <w:rsid w:val="009218DB"/>
    <w:rsid w:val="00921E39"/>
    <w:rsid w:val="00922029"/>
    <w:rsid w:val="00923971"/>
    <w:rsid w:val="00923C44"/>
    <w:rsid w:val="00925131"/>
    <w:rsid w:val="00925D70"/>
    <w:rsid w:val="00926191"/>
    <w:rsid w:val="00926286"/>
    <w:rsid w:val="00926EB2"/>
    <w:rsid w:val="009275E0"/>
    <w:rsid w:val="00932DF4"/>
    <w:rsid w:val="00933439"/>
    <w:rsid w:val="009349B9"/>
    <w:rsid w:val="00934C78"/>
    <w:rsid w:val="009354EC"/>
    <w:rsid w:val="00935E9C"/>
    <w:rsid w:val="00936284"/>
    <w:rsid w:val="00936386"/>
    <w:rsid w:val="00936CA2"/>
    <w:rsid w:val="0093701F"/>
    <w:rsid w:val="00940048"/>
    <w:rsid w:val="00940E6C"/>
    <w:rsid w:val="009419A8"/>
    <w:rsid w:val="00941D97"/>
    <w:rsid w:val="00941DCB"/>
    <w:rsid w:val="00943109"/>
    <w:rsid w:val="009433E2"/>
    <w:rsid w:val="009455BA"/>
    <w:rsid w:val="009455FE"/>
    <w:rsid w:val="00947028"/>
    <w:rsid w:val="0094769D"/>
    <w:rsid w:val="009510A0"/>
    <w:rsid w:val="00951714"/>
    <w:rsid w:val="00952F1D"/>
    <w:rsid w:val="00954CC6"/>
    <w:rsid w:val="00955312"/>
    <w:rsid w:val="00955A8A"/>
    <w:rsid w:val="00955E0E"/>
    <w:rsid w:val="00957A58"/>
    <w:rsid w:val="00960747"/>
    <w:rsid w:val="009616A0"/>
    <w:rsid w:val="00961F2C"/>
    <w:rsid w:val="009622E6"/>
    <w:rsid w:val="00962995"/>
    <w:rsid w:val="00962D17"/>
    <w:rsid w:val="00963E1C"/>
    <w:rsid w:val="00964316"/>
    <w:rsid w:val="00964980"/>
    <w:rsid w:val="00967388"/>
    <w:rsid w:val="0096784C"/>
    <w:rsid w:val="00970B59"/>
    <w:rsid w:val="00970D94"/>
    <w:rsid w:val="009727D8"/>
    <w:rsid w:val="009758A2"/>
    <w:rsid w:val="009761AF"/>
    <w:rsid w:val="009768F5"/>
    <w:rsid w:val="00976A59"/>
    <w:rsid w:val="0098081E"/>
    <w:rsid w:val="00980E30"/>
    <w:rsid w:val="00982088"/>
    <w:rsid w:val="00982230"/>
    <w:rsid w:val="009825D1"/>
    <w:rsid w:val="00983CD2"/>
    <w:rsid w:val="00983FA7"/>
    <w:rsid w:val="009846E7"/>
    <w:rsid w:val="00984A46"/>
    <w:rsid w:val="00985A25"/>
    <w:rsid w:val="00986D2C"/>
    <w:rsid w:val="0099061F"/>
    <w:rsid w:val="00991F81"/>
    <w:rsid w:val="009926D0"/>
    <w:rsid w:val="00993A56"/>
    <w:rsid w:val="009944A3"/>
    <w:rsid w:val="00996BEB"/>
    <w:rsid w:val="0099723A"/>
    <w:rsid w:val="009A06B6"/>
    <w:rsid w:val="009A4BBA"/>
    <w:rsid w:val="009A62AB"/>
    <w:rsid w:val="009A755B"/>
    <w:rsid w:val="009A75F8"/>
    <w:rsid w:val="009B1BBC"/>
    <w:rsid w:val="009B2FB9"/>
    <w:rsid w:val="009B4EFA"/>
    <w:rsid w:val="009B570A"/>
    <w:rsid w:val="009B5CF2"/>
    <w:rsid w:val="009B70AA"/>
    <w:rsid w:val="009C0BEE"/>
    <w:rsid w:val="009C0F8E"/>
    <w:rsid w:val="009C5CA7"/>
    <w:rsid w:val="009C6ECA"/>
    <w:rsid w:val="009C7EC5"/>
    <w:rsid w:val="009C7FAA"/>
    <w:rsid w:val="009D03BB"/>
    <w:rsid w:val="009D45E7"/>
    <w:rsid w:val="009D529A"/>
    <w:rsid w:val="009D5F4C"/>
    <w:rsid w:val="009D756A"/>
    <w:rsid w:val="009E098C"/>
    <w:rsid w:val="009E0D1A"/>
    <w:rsid w:val="009E0D87"/>
    <w:rsid w:val="009E2361"/>
    <w:rsid w:val="009E35DD"/>
    <w:rsid w:val="009E3D76"/>
    <w:rsid w:val="009E4BCD"/>
    <w:rsid w:val="009E7D84"/>
    <w:rsid w:val="009F074A"/>
    <w:rsid w:val="009F3395"/>
    <w:rsid w:val="009F3F61"/>
    <w:rsid w:val="009F7662"/>
    <w:rsid w:val="00A006BA"/>
    <w:rsid w:val="00A02CCC"/>
    <w:rsid w:val="00A0458D"/>
    <w:rsid w:val="00A0558E"/>
    <w:rsid w:val="00A06955"/>
    <w:rsid w:val="00A07596"/>
    <w:rsid w:val="00A07EF8"/>
    <w:rsid w:val="00A10E73"/>
    <w:rsid w:val="00A1289E"/>
    <w:rsid w:val="00A13675"/>
    <w:rsid w:val="00A1508D"/>
    <w:rsid w:val="00A152A4"/>
    <w:rsid w:val="00A17B3B"/>
    <w:rsid w:val="00A17E53"/>
    <w:rsid w:val="00A20235"/>
    <w:rsid w:val="00A215C8"/>
    <w:rsid w:val="00A22639"/>
    <w:rsid w:val="00A22BEB"/>
    <w:rsid w:val="00A22C33"/>
    <w:rsid w:val="00A23000"/>
    <w:rsid w:val="00A23479"/>
    <w:rsid w:val="00A243E3"/>
    <w:rsid w:val="00A24D59"/>
    <w:rsid w:val="00A24DCB"/>
    <w:rsid w:val="00A265D7"/>
    <w:rsid w:val="00A26698"/>
    <w:rsid w:val="00A26C95"/>
    <w:rsid w:val="00A30FB4"/>
    <w:rsid w:val="00A32E7C"/>
    <w:rsid w:val="00A341D8"/>
    <w:rsid w:val="00A3442A"/>
    <w:rsid w:val="00A350AD"/>
    <w:rsid w:val="00A365F1"/>
    <w:rsid w:val="00A36FD0"/>
    <w:rsid w:val="00A374F6"/>
    <w:rsid w:val="00A40423"/>
    <w:rsid w:val="00A4084A"/>
    <w:rsid w:val="00A40E5F"/>
    <w:rsid w:val="00A41087"/>
    <w:rsid w:val="00A418F7"/>
    <w:rsid w:val="00A41BE9"/>
    <w:rsid w:val="00A45B31"/>
    <w:rsid w:val="00A45EC3"/>
    <w:rsid w:val="00A46382"/>
    <w:rsid w:val="00A504B4"/>
    <w:rsid w:val="00A51532"/>
    <w:rsid w:val="00A51C32"/>
    <w:rsid w:val="00A53D3E"/>
    <w:rsid w:val="00A5470B"/>
    <w:rsid w:val="00A554C7"/>
    <w:rsid w:val="00A57216"/>
    <w:rsid w:val="00A57319"/>
    <w:rsid w:val="00A57D04"/>
    <w:rsid w:val="00A61BA3"/>
    <w:rsid w:val="00A62829"/>
    <w:rsid w:val="00A62950"/>
    <w:rsid w:val="00A63545"/>
    <w:rsid w:val="00A63CE6"/>
    <w:rsid w:val="00A661F2"/>
    <w:rsid w:val="00A662E9"/>
    <w:rsid w:val="00A674E5"/>
    <w:rsid w:val="00A67597"/>
    <w:rsid w:val="00A678DA"/>
    <w:rsid w:val="00A67A1E"/>
    <w:rsid w:val="00A70C18"/>
    <w:rsid w:val="00A71053"/>
    <w:rsid w:val="00A71A2A"/>
    <w:rsid w:val="00A71A71"/>
    <w:rsid w:val="00A71CFE"/>
    <w:rsid w:val="00A71FDA"/>
    <w:rsid w:val="00A7322C"/>
    <w:rsid w:val="00A736D6"/>
    <w:rsid w:val="00A74AEF"/>
    <w:rsid w:val="00A754FE"/>
    <w:rsid w:val="00A7797E"/>
    <w:rsid w:val="00A77B2C"/>
    <w:rsid w:val="00A80738"/>
    <w:rsid w:val="00A81B40"/>
    <w:rsid w:val="00A82C5C"/>
    <w:rsid w:val="00A84AD2"/>
    <w:rsid w:val="00A84CB8"/>
    <w:rsid w:val="00A90D67"/>
    <w:rsid w:val="00A90F89"/>
    <w:rsid w:val="00A91168"/>
    <w:rsid w:val="00A92019"/>
    <w:rsid w:val="00A92638"/>
    <w:rsid w:val="00A95A34"/>
    <w:rsid w:val="00A95F92"/>
    <w:rsid w:val="00A96B59"/>
    <w:rsid w:val="00A96ED8"/>
    <w:rsid w:val="00A97D1B"/>
    <w:rsid w:val="00AA054D"/>
    <w:rsid w:val="00AA0DB2"/>
    <w:rsid w:val="00AA421B"/>
    <w:rsid w:val="00AA594E"/>
    <w:rsid w:val="00AB3689"/>
    <w:rsid w:val="00AB4982"/>
    <w:rsid w:val="00AB52E3"/>
    <w:rsid w:val="00AB69CB"/>
    <w:rsid w:val="00AC10D2"/>
    <w:rsid w:val="00AC182F"/>
    <w:rsid w:val="00AC1D12"/>
    <w:rsid w:val="00AC417A"/>
    <w:rsid w:val="00AC41FE"/>
    <w:rsid w:val="00AC42BB"/>
    <w:rsid w:val="00AC7542"/>
    <w:rsid w:val="00AC7D72"/>
    <w:rsid w:val="00AD1F81"/>
    <w:rsid w:val="00AD2BC2"/>
    <w:rsid w:val="00AD2E5A"/>
    <w:rsid w:val="00AD3A3D"/>
    <w:rsid w:val="00AD4589"/>
    <w:rsid w:val="00AD59D2"/>
    <w:rsid w:val="00AE03DF"/>
    <w:rsid w:val="00AE1F1D"/>
    <w:rsid w:val="00AE3408"/>
    <w:rsid w:val="00AE3960"/>
    <w:rsid w:val="00AE70B1"/>
    <w:rsid w:val="00AE71A3"/>
    <w:rsid w:val="00AF0187"/>
    <w:rsid w:val="00AF02C0"/>
    <w:rsid w:val="00AF05E5"/>
    <w:rsid w:val="00AF0726"/>
    <w:rsid w:val="00AF295B"/>
    <w:rsid w:val="00AF33B7"/>
    <w:rsid w:val="00AF3BF2"/>
    <w:rsid w:val="00AF42F4"/>
    <w:rsid w:val="00AF4B25"/>
    <w:rsid w:val="00AF4C56"/>
    <w:rsid w:val="00AF6788"/>
    <w:rsid w:val="00AF6FEC"/>
    <w:rsid w:val="00AF7815"/>
    <w:rsid w:val="00B0064B"/>
    <w:rsid w:val="00B02017"/>
    <w:rsid w:val="00B02291"/>
    <w:rsid w:val="00B04973"/>
    <w:rsid w:val="00B05903"/>
    <w:rsid w:val="00B065D0"/>
    <w:rsid w:val="00B0698E"/>
    <w:rsid w:val="00B103AB"/>
    <w:rsid w:val="00B1068B"/>
    <w:rsid w:val="00B11989"/>
    <w:rsid w:val="00B1274D"/>
    <w:rsid w:val="00B130E7"/>
    <w:rsid w:val="00B16165"/>
    <w:rsid w:val="00B2041B"/>
    <w:rsid w:val="00B20821"/>
    <w:rsid w:val="00B217C8"/>
    <w:rsid w:val="00B22DEC"/>
    <w:rsid w:val="00B2529D"/>
    <w:rsid w:val="00B257EF"/>
    <w:rsid w:val="00B25CC5"/>
    <w:rsid w:val="00B26B37"/>
    <w:rsid w:val="00B27925"/>
    <w:rsid w:val="00B33D6B"/>
    <w:rsid w:val="00B33E6A"/>
    <w:rsid w:val="00B34DED"/>
    <w:rsid w:val="00B35CBC"/>
    <w:rsid w:val="00B36D67"/>
    <w:rsid w:val="00B371D8"/>
    <w:rsid w:val="00B42874"/>
    <w:rsid w:val="00B431B9"/>
    <w:rsid w:val="00B441EA"/>
    <w:rsid w:val="00B45698"/>
    <w:rsid w:val="00B45B51"/>
    <w:rsid w:val="00B46877"/>
    <w:rsid w:val="00B47285"/>
    <w:rsid w:val="00B51785"/>
    <w:rsid w:val="00B52D6C"/>
    <w:rsid w:val="00B53396"/>
    <w:rsid w:val="00B53892"/>
    <w:rsid w:val="00B55234"/>
    <w:rsid w:val="00B55B91"/>
    <w:rsid w:val="00B566D7"/>
    <w:rsid w:val="00B569E6"/>
    <w:rsid w:val="00B57A9D"/>
    <w:rsid w:val="00B6183B"/>
    <w:rsid w:val="00B61ECF"/>
    <w:rsid w:val="00B63F0D"/>
    <w:rsid w:val="00B640B2"/>
    <w:rsid w:val="00B64A42"/>
    <w:rsid w:val="00B659DF"/>
    <w:rsid w:val="00B65CE2"/>
    <w:rsid w:val="00B702B1"/>
    <w:rsid w:val="00B72582"/>
    <w:rsid w:val="00B72B54"/>
    <w:rsid w:val="00B747BA"/>
    <w:rsid w:val="00B76D85"/>
    <w:rsid w:val="00B770B0"/>
    <w:rsid w:val="00B80779"/>
    <w:rsid w:val="00B8081A"/>
    <w:rsid w:val="00B815FB"/>
    <w:rsid w:val="00B8243C"/>
    <w:rsid w:val="00B82F6F"/>
    <w:rsid w:val="00B8427E"/>
    <w:rsid w:val="00B849A4"/>
    <w:rsid w:val="00B84BBE"/>
    <w:rsid w:val="00B856B7"/>
    <w:rsid w:val="00B87C5F"/>
    <w:rsid w:val="00B87F94"/>
    <w:rsid w:val="00B92E46"/>
    <w:rsid w:val="00B93367"/>
    <w:rsid w:val="00B940EC"/>
    <w:rsid w:val="00B94C6C"/>
    <w:rsid w:val="00B95DDA"/>
    <w:rsid w:val="00B96FA7"/>
    <w:rsid w:val="00BA0280"/>
    <w:rsid w:val="00BA0918"/>
    <w:rsid w:val="00BA12C2"/>
    <w:rsid w:val="00BA1EBB"/>
    <w:rsid w:val="00BA25EE"/>
    <w:rsid w:val="00BA2BA9"/>
    <w:rsid w:val="00BA3C4C"/>
    <w:rsid w:val="00BA3CA7"/>
    <w:rsid w:val="00BA726D"/>
    <w:rsid w:val="00BB180B"/>
    <w:rsid w:val="00BB2BA4"/>
    <w:rsid w:val="00BB3A55"/>
    <w:rsid w:val="00BB4ED8"/>
    <w:rsid w:val="00BB6373"/>
    <w:rsid w:val="00BB69E8"/>
    <w:rsid w:val="00BB6EC5"/>
    <w:rsid w:val="00BB7981"/>
    <w:rsid w:val="00BB7CF0"/>
    <w:rsid w:val="00BB7F48"/>
    <w:rsid w:val="00BC015B"/>
    <w:rsid w:val="00BC206F"/>
    <w:rsid w:val="00BC32AD"/>
    <w:rsid w:val="00BC3C79"/>
    <w:rsid w:val="00BC5B7B"/>
    <w:rsid w:val="00BC6461"/>
    <w:rsid w:val="00BC77B8"/>
    <w:rsid w:val="00BD371B"/>
    <w:rsid w:val="00BD393B"/>
    <w:rsid w:val="00BD3C6A"/>
    <w:rsid w:val="00BD3F3C"/>
    <w:rsid w:val="00BD3FCE"/>
    <w:rsid w:val="00BD431B"/>
    <w:rsid w:val="00BD4597"/>
    <w:rsid w:val="00BD4F9D"/>
    <w:rsid w:val="00BD65DB"/>
    <w:rsid w:val="00BD7C95"/>
    <w:rsid w:val="00BE2CAE"/>
    <w:rsid w:val="00BE3269"/>
    <w:rsid w:val="00BE4866"/>
    <w:rsid w:val="00BE4B61"/>
    <w:rsid w:val="00BE65B2"/>
    <w:rsid w:val="00BE6E44"/>
    <w:rsid w:val="00BE7993"/>
    <w:rsid w:val="00BF021B"/>
    <w:rsid w:val="00BF1071"/>
    <w:rsid w:val="00BF127A"/>
    <w:rsid w:val="00BF2F1B"/>
    <w:rsid w:val="00BF4087"/>
    <w:rsid w:val="00BF4DEC"/>
    <w:rsid w:val="00BF4E9E"/>
    <w:rsid w:val="00C01273"/>
    <w:rsid w:val="00C018AD"/>
    <w:rsid w:val="00C02207"/>
    <w:rsid w:val="00C026F9"/>
    <w:rsid w:val="00C028F0"/>
    <w:rsid w:val="00C02BD8"/>
    <w:rsid w:val="00C03410"/>
    <w:rsid w:val="00C037F4"/>
    <w:rsid w:val="00C04862"/>
    <w:rsid w:val="00C05254"/>
    <w:rsid w:val="00C05BA8"/>
    <w:rsid w:val="00C11B07"/>
    <w:rsid w:val="00C12337"/>
    <w:rsid w:val="00C13FE5"/>
    <w:rsid w:val="00C14A7E"/>
    <w:rsid w:val="00C14E0C"/>
    <w:rsid w:val="00C152D1"/>
    <w:rsid w:val="00C2073C"/>
    <w:rsid w:val="00C23336"/>
    <w:rsid w:val="00C23CE1"/>
    <w:rsid w:val="00C247CB"/>
    <w:rsid w:val="00C25239"/>
    <w:rsid w:val="00C258DE"/>
    <w:rsid w:val="00C259B9"/>
    <w:rsid w:val="00C261DD"/>
    <w:rsid w:val="00C264A0"/>
    <w:rsid w:val="00C26A8C"/>
    <w:rsid w:val="00C26F93"/>
    <w:rsid w:val="00C3008B"/>
    <w:rsid w:val="00C30209"/>
    <w:rsid w:val="00C302D1"/>
    <w:rsid w:val="00C3279D"/>
    <w:rsid w:val="00C32F23"/>
    <w:rsid w:val="00C36A54"/>
    <w:rsid w:val="00C40088"/>
    <w:rsid w:val="00C402D5"/>
    <w:rsid w:val="00C407E1"/>
    <w:rsid w:val="00C40DE7"/>
    <w:rsid w:val="00C420CB"/>
    <w:rsid w:val="00C42F3C"/>
    <w:rsid w:val="00C434AA"/>
    <w:rsid w:val="00C4355D"/>
    <w:rsid w:val="00C43DCF"/>
    <w:rsid w:val="00C45641"/>
    <w:rsid w:val="00C4765B"/>
    <w:rsid w:val="00C478C7"/>
    <w:rsid w:val="00C50FEC"/>
    <w:rsid w:val="00C56A91"/>
    <w:rsid w:val="00C60066"/>
    <w:rsid w:val="00C61C3E"/>
    <w:rsid w:val="00C6313E"/>
    <w:rsid w:val="00C634BE"/>
    <w:rsid w:val="00C64333"/>
    <w:rsid w:val="00C64586"/>
    <w:rsid w:val="00C64AB7"/>
    <w:rsid w:val="00C66319"/>
    <w:rsid w:val="00C665C8"/>
    <w:rsid w:val="00C71242"/>
    <w:rsid w:val="00C71751"/>
    <w:rsid w:val="00C71942"/>
    <w:rsid w:val="00C7269C"/>
    <w:rsid w:val="00C7337E"/>
    <w:rsid w:val="00C74382"/>
    <w:rsid w:val="00C766F7"/>
    <w:rsid w:val="00C81F28"/>
    <w:rsid w:val="00C8291F"/>
    <w:rsid w:val="00C82FFC"/>
    <w:rsid w:val="00C8357F"/>
    <w:rsid w:val="00C873C1"/>
    <w:rsid w:val="00C916EA"/>
    <w:rsid w:val="00C925D7"/>
    <w:rsid w:val="00C9325A"/>
    <w:rsid w:val="00C942AE"/>
    <w:rsid w:val="00C94702"/>
    <w:rsid w:val="00C94E17"/>
    <w:rsid w:val="00C95A4A"/>
    <w:rsid w:val="00C961EB"/>
    <w:rsid w:val="00C96F01"/>
    <w:rsid w:val="00C970A3"/>
    <w:rsid w:val="00CA0B01"/>
    <w:rsid w:val="00CA29D9"/>
    <w:rsid w:val="00CA30AA"/>
    <w:rsid w:val="00CA32DB"/>
    <w:rsid w:val="00CA47BD"/>
    <w:rsid w:val="00CA4CA8"/>
    <w:rsid w:val="00CA52FF"/>
    <w:rsid w:val="00CA69F9"/>
    <w:rsid w:val="00CA7547"/>
    <w:rsid w:val="00CB1D0F"/>
    <w:rsid w:val="00CB1E73"/>
    <w:rsid w:val="00CB28B1"/>
    <w:rsid w:val="00CB30F1"/>
    <w:rsid w:val="00CB4D67"/>
    <w:rsid w:val="00CB517E"/>
    <w:rsid w:val="00CB6051"/>
    <w:rsid w:val="00CB6198"/>
    <w:rsid w:val="00CB62B9"/>
    <w:rsid w:val="00CB659B"/>
    <w:rsid w:val="00CC0521"/>
    <w:rsid w:val="00CC0F47"/>
    <w:rsid w:val="00CC14DC"/>
    <w:rsid w:val="00CC167D"/>
    <w:rsid w:val="00CC1A75"/>
    <w:rsid w:val="00CC2E83"/>
    <w:rsid w:val="00CC321D"/>
    <w:rsid w:val="00CC4A8B"/>
    <w:rsid w:val="00CC5CA8"/>
    <w:rsid w:val="00CC6CF9"/>
    <w:rsid w:val="00CC7730"/>
    <w:rsid w:val="00CC7CD4"/>
    <w:rsid w:val="00CD0C7B"/>
    <w:rsid w:val="00CD4ACF"/>
    <w:rsid w:val="00CD5099"/>
    <w:rsid w:val="00CD59C3"/>
    <w:rsid w:val="00CD6067"/>
    <w:rsid w:val="00CD69BE"/>
    <w:rsid w:val="00CD7438"/>
    <w:rsid w:val="00CD7C22"/>
    <w:rsid w:val="00CE1AB3"/>
    <w:rsid w:val="00CE36BC"/>
    <w:rsid w:val="00CE3EC4"/>
    <w:rsid w:val="00CE3FC7"/>
    <w:rsid w:val="00CE636D"/>
    <w:rsid w:val="00CE7013"/>
    <w:rsid w:val="00CF002A"/>
    <w:rsid w:val="00CF23D9"/>
    <w:rsid w:val="00CF27C3"/>
    <w:rsid w:val="00CF41F3"/>
    <w:rsid w:val="00CF6F61"/>
    <w:rsid w:val="00D02564"/>
    <w:rsid w:val="00D03870"/>
    <w:rsid w:val="00D03EAB"/>
    <w:rsid w:val="00D040CA"/>
    <w:rsid w:val="00D043B9"/>
    <w:rsid w:val="00D0625B"/>
    <w:rsid w:val="00D062E9"/>
    <w:rsid w:val="00D13065"/>
    <w:rsid w:val="00D1331E"/>
    <w:rsid w:val="00D14B9D"/>
    <w:rsid w:val="00D15C96"/>
    <w:rsid w:val="00D161B9"/>
    <w:rsid w:val="00D179AA"/>
    <w:rsid w:val="00D235CD"/>
    <w:rsid w:val="00D254C6"/>
    <w:rsid w:val="00D27132"/>
    <w:rsid w:val="00D30419"/>
    <w:rsid w:val="00D34F16"/>
    <w:rsid w:val="00D3503D"/>
    <w:rsid w:val="00D35621"/>
    <w:rsid w:val="00D36519"/>
    <w:rsid w:val="00D36F6E"/>
    <w:rsid w:val="00D37354"/>
    <w:rsid w:val="00D42AEF"/>
    <w:rsid w:val="00D44951"/>
    <w:rsid w:val="00D449DE"/>
    <w:rsid w:val="00D44FFE"/>
    <w:rsid w:val="00D467C9"/>
    <w:rsid w:val="00D4706A"/>
    <w:rsid w:val="00D50365"/>
    <w:rsid w:val="00D517B5"/>
    <w:rsid w:val="00D52759"/>
    <w:rsid w:val="00D53653"/>
    <w:rsid w:val="00D553AE"/>
    <w:rsid w:val="00D554D5"/>
    <w:rsid w:val="00D55B61"/>
    <w:rsid w:val="00D55C70"/>
    <w:rsid w:val="00D5776C"/>
    <w:rsid w:val="00D60B8F"/>
    <w:rsid w:val="00D61BFD"/>
    <w:rsid w:val="00D61FA3"/>
    <w:rsid w:val="00D62E9B"/>
    <w:rsid w:val="00D6387B"/>
    <w:rsid w:val="00D641F0"/>
    <w:rsid w:val="00D647BC"/>
    <w:rsid w:val="00D655C3"/>
    <w:rsid w:val="00D66CEA"/>
    <w:rsid w:val="00D677D1"/>
    <w:rsid w:val="00D67AA4"/>
    <w:rsid w:val="00D712F2"/>
    <w:rsid w:val="00D717A4"/>
    <w:rsid w:val="00D71CFF"/>
    <w:rsid w:val="00D727C2"/>
    <w:rsid w:val="00D72F2A"/>
    <w:rsid w:val="00D73D78"/>
    <w:rsid w:val="00D7731C"/>
    <w:rsid w:val="00D81B31"/>
    <w:rsid w:val="00D821A8"/>
    <w:rsid w:val="00D82EAE"/>
    <w:rsid w:val="00D83CA1"/>
    <w:rsid w:val="00D850A4"/>
    <w:rsid w:val="00D866E3"/>
    <w:rsid w:val="00D909A4"/>
    <w:rsid w:val="00D913BC"/>
    <w:rsid w:val="00D931F8"/>
    <w:rsid w:val="00D9326E"/>
    <w:rsid w:val="00D93509"/>
    <w:rsid w:val="00D93E6F"/>
    <w:rsid w:val="00D95E7C"/>
    <w:rsid w:val="00DA0CE9"/>
    <w:rsid w:val="00DA13A5"/>
    <w:rsid w:val="00DA1C9B"/>
    <w:rsid w:val="00DA1ED4"/>
    <w:rsid w:val="00DA2347"/>
    <w:rsid w:val="00DA3DB9"/>
    <w:rsid w:val="00DA6410"/>
    <w:rsid w:val="00DA716A"/>
    <w:rsid w:val="00DB3303"/>
    <w:rsid w:val="00DB52E8"/>
    <w:rsid w:val="00DB55CE"/>
    <w:rsid w:val="00DB6EBE"/>
    <w:rsid w:val="00DB7669"/>
    <w:rsid w:val="00DB77AE"/>
    <w:rsid w:val="00DB7831"/>
    <w:rsid w:val="00DC1C32"/>
    <w:rsid w:val="00DC29A3"/>
    <w:rsid w:val="00DC67EC"/>
    <w:rsid w:val="00DC7947"/>
    <w:rsid w:val="00DD00F8"/>
    <w:rsid w:val="00DD410D"/>
    <w:rsid w:val="00DD41F7"/>
    <w:rsid w:val="00DD5978"/>
    <w:rsid w:val="00DD5A92"/>
    <w:rsid w:val="00DD62E8"/>
    <w:rsid w:val="00DD737C"/>
    <w:rsid w:val="00DE08E6"/>
    <w:rsid w:val="00DE34A4"/>
    <w:rsid w:val="00DE39E1"/>
    <w:rsid w:val="00DE3E52"/>
    <w:rsid w:val="00DE58AA"/>
    <w:rsid w:val="00DE64B3"/>
    <w:rsid w:val="00DE7CF3"/>
    <w:rsid w:val="00DF06D5"/>
    <w:rsid w:val="00DF4169"/>
    <w:rsid w:val="00DF6E88"/>
    <w:rsid w:val="00DF6F0B"/>
    <w:rsid w:val="00DF7BD4"/>
    <w:rsid w:val="00DF7EEE"/>
    <w:rsid w:val="00E01128"/>
    <w:rsid w:val="00E01C9C"/>
    <w:rsid w:val="00E03C4B"/>
    <w:rsid w:val="00E07B67"/>
    <w:rsid w:val="00E10DFB"/>
    <w:rsid w:val="00E14E94"/>
    <w:rsid w:val="00E1716A"/>
    <w:rsid w:val="00E1787B"/>
    <w:rsid w:val="00E21280"/>
    <w:rsid w:val="00E22641"/>
    <w:rsid w:val="00E22C76"/>
    <w:rsid w:val="00E22DDB"/>
    <w:rsid w:val="00E2313D"/>
    <w:rsid w:val="00E231C9"/>
    <w:rsid w:val="00E248AA"/>
    <w:rsid w:val="00E24DA9"/>
    <w:rsid w:val="00E25232"/>
    <w:rsid w:val="00E25C7D"/>
    <w:rsid w:val="00E335A9"/>
    <w:rsid w:val="00E33B01"/>
    <w:rsid w:val="00E33C27"/>
    <w:rsid w:val="00E3412E"/>
    <w:rsid w:val="00E3424F"/>
    <w:rsid w:val="00E343FF"/>
    <w:rsid w:val="00E3454B"/>
    <w:rsid w:val="00E348CE"/>
    <w:rsid w:val="00E36045"/>
    <w:rsid w:val="00E37234"/>
    <w:rsid w:val="00E3744C"/>
    <w:rsid w:val="00E40386"/>
    <w:rsid w:val="00E411B0"/>
    <w:rsid w:val="00E415E2"/>
    <w:rsid w:val="00E43AF3"/>
    <w:rsid w:val="00E43AFC"/>
    <w:rsid w:val="00E45D22"/>
    <w:rsid w:val="00E4628B"/>
    <w:rsid w:val="00E46E49"/>
    <w:rsid w:val="00E50185"/>
    <w:rsid w:val="00E50365"/>
    <w:rsid w:val="00E503DD"/>
    <w:rsid w:val="00E50AB9"/>
    <w:rsid w:val="00E514AD"/>
    <w:rsid w:val="00E517C4"/>
    <w:rsid w:val="00E51B05"/>
    <w:rsid w:val="00E51B5A"/>
    <w:rsid w:val="00E51B7D"/>
    <w:rsid w:val="00E522EF"/>
    <w:rsid w:val="00E536AA"/>
    <w:rsid w:val="00E544E6"/>
    <w:rsid w:val="00E548A3"/>
    <w:rsid w:val="00E54B8D"/>
    <w:rsid w:val="00E601F1"/>
    <w:rsid w:val="00E60571"/>
    <w:rsid w:val="00E62202"/>
    <w:rsid w:val="00E62585"/>
    <w:rsid w:val="00E64E78"/>
    <w:rsid w:val="00E6620C"/>
    <w:rsid w:val="00E67F67"/>
    <w:rsid w:val="00E70880"/>
    <w:rsid w:val="00E7130E"/>
    <w:rsid w:val="00E7187E"/>
    <w:rsid w:val="00E71DEF"/>
    <w:rsid w:val="00E71FD3"/>
    <w:rsid w:val="00E723C2"/>
    <w:rsid w:val="00E73007"/>
    <w:rsid w:val="00E748AA"/>
    <w:rsid w:val="00E753DD"/>
    <w:rsid w:val="00E76DF0"/>
    <w:rsid w:val="00E77729"/>
    <w:rsid w:val="00E77774"/>
    <w:rsid w:val="00E80410"/>
    <w:rsid w:val="00E81579"/>
    <w:rsid w:val="00E83697"/>
    <w:rsid w:val="00E865ED"/>
    <w:rsid w:val="00E876FE"/>
    <w:rsid w:val="00E87D02"/>
    <w:rsid w:val="00E90CDD"/>
    <w:rsid w:val="00E920C1"/>
    <w:rsid w:val="00E922D6"/>
    <w:rsid w:val="00E92AA7"/>
    <w:rsid w:val="00E92E43"/>
    <w:rsid w:val="00E93710"/>
    <w:rsid w:val="00E93E78"/>
    <w:rsid w:val="00E94FD8"/>
    <w:rsid w:val="00E9675A"/>
    <w:rsid w:val="00E97AF0"/>
    <w:rsid w:val="00EA1188"/>
    <w:rsid w:val="00EA133A"/>
    <w:rsid w:val="00EA289C"/>
    <w:rsid w:val="00EA2F87"/>
    <w:rsid w:val="00EA30B5"/>
    <w:rsid w:val="00EA359E"/>
    <w:rsid w:val="00EA45BA"/>
    <w:rsid w:val="00EA696D"/>
    <w:rsid w:val="00EA6CC4"/>
    <w:rsid w:val="00EB0509"/>
    <w:rsid w:val="00EB139B"/>
    <w:rsid w:val="00EB2E59"/>
    <w:rsid w:val="00EB4623"/>
    <w:rsid w:val="00EB4BD4"/>
    <w:rsid w:val="00EB5A8D"/>
    <w:rsid w:val="00EB7198"/>
    <w:rsid w:val="00EB75AE"/>
    <w:rsid w:val="00EC0ED9"/>
    <w:rsid w:val="00EC1726"/>
    <w:rsid w:val="00EC19A0"/>
    <w:rsid w:val="00EC33C6"/>
    <w:rsid w:val="00EC418D"/>
    <w:rsid w:val="00EC4E8C"/>
    <w:rsid w:val="00EC5259"/>
    <w:rsid w:val="00EC6947"/>
    <w:rsid w:val="00ED1EDA"/>
    <w:rsid w:val="00ED2A73"/>
    <w:rsid w:val="00ED2E18"/>
    <w:rsid w:val="00ED35EE"/>
    <w:rsid w:val="00ED3EF7"/>
    <w:rsid w:val="00ED490A"/>
    <w:rsid w:val="00ED49FF"/>
    <w:rsid w:val="00ED4D20"/>
    <w:rsid w:val="00ED4DF1"/>
    <w:rsid w:val="00ED5A55"/>
    <w:rsid w:val="00ED652F"/>
    <w:rsid w:val="00ED743B"/>
    <w:rsid w:val="00ED7586"/>
    <w:rsid w:val="00EE0879"/>
    <w:rsid w:val="00EE133D"/>
    <w:rsid w:val="00EE29F9"/>
    <w:rsid w:val="00EE2F4D"/>
    <w:rsid w:val="00EE3D51"/>
    <w:rsid w:val="00EE52A9"/>
    <w:rsid w:val="00EE6DAF"/>
    <w:rsid w:val="00EF0062"/>
    <w:rsid w:val="00EF53E0"/>
    <w:rsid w:val="00EF5442"/>
    <w:rsid w:val="00EF5F2C"/>
    <w:rsid w:val="00EF7F2A"/>
    <w:rsid w:val="00F00494"/>
    <w:rsid w:val="00F01B4A"/>
    <w:rsid w:val="00F02F2E"/>
    <w:rsid w:val="00F0434F"/>
    <w:rsid w:val="00F048C7"/>
    <w:rsid w:val="00F04E8D"/>
    <w:rsid w:val="00F05E53"/>
    <w:rsid w:val="00F068FF"/>
    <w:rsid w:val="00F06ED2"/>
    <w:rsid w:val="00F06F0A"/>
    <w:rsid w:val="00F11EA1"/>
    <w:rsid w:val="00F12FB7"/>
    <w:rsid w:val="00F16586"/>
    <w:rsid w:val="00F169AB"/>
    <w:rsid w:val="00F17408"/>
    <w:rsid w:val="00F21178"/>
    <w:rsid w:val="00F21A8B"/>
    <w:rsid w:val="00F22802"/>
    <w:rsid w:val="00F231B9"/>
    <w:rsid w:val="00F23AA2"/>
    <w:rsid w:val="00F241A9"/>
    <w:rsid w:val="00F2454C"/>
    <w:rsid w:val="00F26392"/>
    <w:rsid w:val="00F263DB"/>
    <w:rsid w:val="00F27C1E"/>
    <w:rsid w:val="00F27CE6"/>
    <w:rsid w:val="00F30C28"/>
    <w:rsid w:val="00F31047"/>
    <w:rsid w:val="00F31253"/>
    <w:rsid w:val="00F330D7"/>
    <w:rsid w:val="00F330F4"/>
    <w:rsid w:val="00F336E0"/>
    <w:rsid w:val="00F3509E"/>
    <w:rsid w:val="00F3709F"/>
    <w:rsid w:val="00F372E0"/>
    <w:rsid w:val="00F37374"/>
    <w:rsid w:val="00F400E5"/>
    <w:rsid w:val="00F40914"/>
    <w:rsid w:val="00F412E0"/>
    <w:rsid w:val="00F459ED"/>
    <w:rsid w:val="00F45D66"/>
    <w:rsid w:val="00F4614A"/>
    <w:rsid w:val="00F4699D"/>
    <w:rsid w:val="00F51248"/>
    <w:rsid w:val="00F513B4"/>
    <w:rsid w:val="00F526FC"/>
    <w:rsid w:val="00F52A1B"/>
    <w:rsid w:val="00F53D04"/>
    <w:rsid w:val="00F54907"/>
    <w:rsid w:val="00F55112"/>
    <w:rsid w:val="00F55231"/>
    <w:rsid w:val="00F55AC5"/>
    <w:rsid w:val="00F5669B"/>
    <w:rsid w:val="00F572BB"/>
    <w:rsid w:val="00F57774"/>
    <w:rsid w:val="00F604C0"/>
    <w:rsid w:val="00F60EA5"/>
    <w:rsid w:val="00F615E1"/>
    <w:rsid w:val="00F626EB"/>
    <w:rsid w:val="00F63639"/>
    <w:rsid w:val="00F644D0"/>
    <w:rsid w:val="00F64F43"/>
    <w:rsid w:val="00F650FD"/>
    <w:rsid w:val="00F65D0C"/>
    <w:rsid w:val="00F6614E"/>
    <w:rsid w:val="00F662C4"/>
    <w:rsid w:val="00F66406"/>
    <w:rsid w:val="00F665A3"/>
    <w:rsid w:val="00F66648"/>
    <w:rsid w:val="00F66709"/>
    <w:rsid w:val="00F66E8D"/>
    <w:rsid w:val="00F67A44"/>
    <w:rsid w:val="00F71079"/>
    <w:rsid w:val="00F712A7"/>
    <w:rsid w:val="00F713CB"/>
    <w:rsid w:val="00F71706"/>
    <w:rsid w:val="00F738CB"/>
    <w:rsid w:val="00F73E84"/>
    <w:rsid w:val="00F7479C"/>
    <w:rsid w:val="00F754CC"/>
    <w:rsid w:val="00F75C13"/>
    <w:rsid w:val="00F76B94"/>
    <w:rsid w:val="00F773B9"/>
    <w:rsid w:val="00F80AF1"/>
    <w:rsid w:val="00F84D8C"/>
    <w:rsid w:val="00F850F5"/>
    <w:rsid w:val="00F86A1D"/>
    <w:rsid w:val="00F90E1B"/>
    <w:rsid w:val="00F919E9"/>
    <w:rsid w:val="00F93922"/>
    <w:rsid w:val="00F93C58"/>
    <w:rsid w:val="00F93E0B"/>
    <w:rsid w:val="00F9544F"/>
    <w:rsid w:val="00F9755A"/>
    <w:rsid w:val="00FA0E10"/>
    <w:rsid w:val="00FA281D"/>
    <w:rsid w:val="00FA5463"/>
    <w:rsid w:val="00FA6976"/>
    <w:rsid w:val="00FB08E3"/>
    <w:rsid w:val="00FB25AA"/>
    <w:rsid w:val="00FB2742"/>
    <w:rsid w:val="00FB2ADE"/>
    <w:rsid w:val="00FB4027"/>
    <w:rsid w:val="00FB4086"/>
    <w:rsid w:val="00FB484F"/>
    <w:rsid w:val="00FB5599"/>
    <w:rsid w:val="00FB787A"/>
    <w:rsid w:val="00FC14DD"/>
    <w:rsid w:val="00FC16D4"/>
    <w:rsid w:val="00FC24EC"/>
    <w:rsid w:val="00FC2C84"/>
    <w:rsid w:val="00FC39CE"/>
    <w:rsid w:val="00FC443F"/>
    <w:rsid w:val="00FC454E"/>
    <w:rsid w:val="00FC4EEB"/>
    <w:rsid w:val="00FC60D2"/>
    <w:rsid w:val="00FC6BBA"/>
    <w:rsid w:val="00FC6F6F"/>
    <w:rsid w:val="00FD0819"/>
    <w:rsid w:val="00FD0E9F"/>
    <w:rsid w:val="00FD1629"/>
    <w:rsid w:val="00FD268E"/>
    <w:rsid w:val="00FD32F5"/>
    <w:rsid w:val="00FD34D0"/>
    <w:rsid w:val="00FD3B46"/>
    <w:rsid w:val="00FD3FAE"/>
    <w:rsid w:val="00FD70CE"/>
    <w:rsid w:val="00FE4AD8"/>
    <w:rsid w:val="00FE4CEE"/>
    <w:rsid w:val="00FE7776"/>
    <w:rsid w:val="00FF1323"/>
    <w:rsid w:val="00FF1D8A"/>
    <w:rsid w:val="00FF2F77"/>
    <w:rsid w:val="00FF336E"/>
    <w:rsid w:val="00FF3717"/>
    <w:rsid w:val="00FF6E60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1542E8"/>
  <w15:docId w15:val="{F8007D89-259C-4878-84F9-98FD9851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3B"/>
    <w:pPr>
      <w:ind w:left="720"/>
      <w:contextualSpacing/>
    </w:pPr>
  </w:style>
  <w:style w:type="paragraph" w:styleId="a4">
    <w:name w:val="No Spacing"/>
    <w:uiPriority w:val="1"/>
    <w:qFormat/>
    <w:rsid w:val="00B61E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6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57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B33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B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B3303"/>
  </w:style>
  <w:style w:type="paragraph" w:customStyle="1" w:styleId="ab">
    <w:name w:val="Знак"/>
    <w:basedOn w:val="a"/>
    <w:rsid w:val="00A97D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A71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7596"/>
  </w:style>
  <w:style w:type="table" w:customStyle="1" w:styleId="1">
    <w:name w:val="Сетка таблицы1"/>
    <w:basedOn w:val="a1"/>
    <w:next w:val="a7"/>
    <w:uiPriority w:val="59"/>
    <w:rsid w:val="004F6E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C7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42B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42B3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42B3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2B3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42B3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695D03"/>
    <w:pPr>
      <w:spacing w:after="0" w:line="240" w:lineRule="auto"/>
    </w:pPr>
  </w:style>
  <w:style w:type="character" w:styleId="af4">
    <w:name w:val="footnote reference"/>
    <w:uiPriority w:val="99"/>
    <w:semiHidden/>
    <w:rsid w:val="00A0458D"/>
    <w:rPr>
      <w:vertAlign w:val="superscript"/>
    </w:rPr>
  </w:style>
  <w:style w:type="paragraph" w:customStyle="1" w:styleId="ConsPlusNormal">
    <w:name w:val="ConsPlusNormal"/>
    <w:rsid w:val="00ED6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AC07-F0C2-46C0-9541-264171F1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Смагина</dc:creator>
  <cp:lastModifiedBy>Еремина Наталья Викторовна</cp:lastModifiedBy>
  <cp:revision>17</cp:revision>
  <cp:lastPrinted>2020-12-08T05:51:00Z</cp:lastPrinted>
  <dcterms:created xsi:type="dcterms:W3CDTF">2020-12-08T13:17:00Z</dcterms:created>
  <dcterms:modified xsi:type="dcterms:W3CDTF">2020-12-10T06:38:00Z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-1829997479</vt:i4>
  </property>
</Properties>
</file>