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D3" w:rsidRDefault="008A4FD3">
      <w:pPr>
        <w:pStyle w:val="ConsPlusTitle"/>
        <w:jc w:val="center"/>
      </w:pPr>
    </w:p>
    <w:p w:rsidR="008A4FD3" w:rsidRDefault="008A4FD3">
      <w:pPr>
        <w:pStyle w:val="ConsPlusTitle"/>
        <w:jc w:val="center"/>
      </w:pPr>
    </w:p>
    <w:p w:rsidR="008A4FD3" w:rsidRDefault="008A4FD3">
      <w:pPr>
        <w:pStyle w:val="ConsPlusTitle"/>
        <w:jc w:val="center"/>
      </w:pPr>
    </w:p>
    <w:p w:rsidR="008A4FD3" w:rsidRDefault="008A4FD3">
      <w:pPr>
        <w:pStyle w:val="ConsPlusTitle"/>
        <w:jc w:val="center"/>
      </w:pPr>
    </w:p>
    <w:p w:rsidR="008A4FD3" w:rsidRDefault="008A4FD3">
      <w:pPr>
        <w:pStyle w:val="ConsPlusTitle"/>
        <w:jc w:val="center"/>
      </w:pPr>
    </w:p>
    <w:p w:rsidR="008A4FD3" w:rsidRDefault="008A4FD3">
      <w:pPr>
        <w:pStyle w:val="ConsPlusTitle"/>
        <w:jc w:val="center"/>
      </w:pPr>
    </w:p>
    <w:p w:rsidR="008A4FD3" w:rsidRDefault="008A4FD3">
      <w:pPr>
        <w:pStyle w:val="ConsPlusTitle"/>
        <w:jc w:val="center"/>
      </w:pPr>
    </w:p>
    <w:p w:rsidR="00B97595" w:rsidRPr="008A4FD3" w:rsidRDefault="008A4FD3" w:rsidP="008A4FD3">
      <w:pPr>
        <w:pStyle w:val="ConsPlusTitle"/>
        <w:contextualSpacing/>
        <w:jc w:val="center"/>
        <w:rPr>
          <w:szCs w:val="28"/>
        </w:rPr>
      </w:pPr>
      <w:r w:rsidRPr="008A4FD3">
        <w:rPr>
          <w:szCs w:val="28"/>
        </w:rPr>
        <w:t xml:space="preserve">Об утверждении порядка </w:t>
      </w:r>
      <w:r>
        <w:rPr>
          <w:szCs w:val="28"/>
        </w:rPr>
        <w:t xml:space="preserve">определения объема и условий предоставления </w:t>
      </w:r>
      <w:r w:rsidRPr="008A4FD3">
        <w:rPr>
          <w:szCs w:val="28"/>
        </w:rPr>
        <w:t xml:space="preserve">государственным бюджетным и </w:t>
      </w:r>
      <w:r>
        <w:rPr>
          <w:szCs w:val="28"/>
        </w:rPr>
        <w:t xml:space="preserve">государственным </w:t>
      </w:r>
      <w:r w:rsidRPr="008A4FD3">
        <w:rPr>
          <w:szCs w:val="28"/>
        </w:rPr>
        <w:t>автономным</w:t>
      </w:r>
    </w:p>
    <w:p w:rsidR="00B97595" w:rsidRPr="008A4FD3" w:rsidRDefault="008A4FD3" w:rsidP="008A4FD3">
      <w:pPr>
        <w:pStyle w:val="ConsPlusTitle"/>
        <w:contextualSpacing/>
        <w:jc w:val="center"/>
        <w:rPr>
          <w:szCs w:val="28"/>
        </w:rPr>
      </w:pPr>
      <w:r>
        <w:rPr>
          <w:szCs w:val="28"/>
        </w:rPr>
        <w:t>учреждениям, подведомственным М</w:t>
      </w:r>
      <w:r w:rsidRPr="008A4FD3">
        <w:rPr>
          <w:szCs w:val="28"/>
        </w:rPr>
        <w:t>инистерству здравоохранения</w:t>
      </w:r>
    </w:p>
    <w:p w:rsidR="00B97595" w:rsidRPr="008A4FD3" w:rsidRDefault="008A4FD3" w:rsidP="008A4FD3">
      <w:pPr>
        <w:pStyle w:val="ConsPlusTitle"/>
        <w:contextualSpacing/>
        <w:jc w:val="center"/>
        <w:rPr>
          <w:szCs w:val="28"/>
        </w:rPr>
      </w:pPr>
      <w:r>
        <w:rPr>
          <w:szCs w:val="28"/>
        </w:rPr>
        <w:t>С</w:t>
      </w:r>
      <w:r w:rsidRPr="008A4FD3">
        <w:rPr>
          <w:szCs w:val="28"/>
        </w:rPr>
        <w:t xml:space="preserve">вердловской области, </w:t>
      </w:r>
      <w:r>
        <w:rPr>
          <w:szCs w:val="28"/>
        </w:rPr>
        <w:t xml:space="preserve">субсидий </w:t>
      </w:r>
      <w:r w:rsidRPr="008A4FD3">
        <w:rPr>
          <w:szCs w:val="28"/>
        </w:rPr>
        <w:t>на иные цели</w:t>
      </w:r>
    </w:p>
    <w:p w:rsidR="00B97595" w:rsidRPr="008A4FD3" w:rsidRDefault="00B97595" w:rsidP="008A4FD3">
      <w:pPr>
        <w:pStyle w:val="ConsPlusNormal"/>
        <w:contextualSpacing/>
        <w:rPr>
          <w:szCs w:val="28"/>
        </w:rPr>
      </w:pPr>
    </w:p>
    <w:p w:rsidR="008A4FD3" w:rsidRDefault="00B97595" w:rsidP="00D64BFA">
      <w:pPr>
        <w:pStyle w:val="ConsPlusNormal"/>
        <w:ind w:firstLine="709"/>
        <w:contextualSpacing/>
        <w:jc w:val="both"/>
        <w:rPr>
          <w:szCs w:val="28"/>
        </w:rPr>
      </w:pPr>
      <w:r w:rsidRPr="008A4FD3">
        <w:rPr>
          <w:szCs w:val="28"/>
        </w:rPr>
        <w:t xml:space="preserve">В соответствии с </w:t>
      </w:r>
      <w:hyperlink r:id="rId8" w:history="1">
        <w:r w:rsidRPr="008A4FD3">
          <w:rPr>
            <w:szCs w:val="28"/>
          </w:rPr>
          <w:t xml:space="preserve">абзацем </w:t>
        </w:r>
        <w:r w:rsidR="002511E5">
          <w:rPr>
            <w:szCs w:val="28"/>
          </w:rPr>
          <w:t xml:space="preserve">вторым </w:t>
        </w:r>
        <w:r w:rsidRPr="008A4FD3">
          <w:rPr>
            <w:szCs w:val="28"/>
          </w:rPr>
          <w:t xml:space="preserve">пункта 1 </w:t>
        </w:r>
      </w:hyperlink>
      <w:r w:rsidR="00D64BFA">
        <w:rPr>
          <w:szCs w:val="28"/>
        </w:rPr>
        <w:t>постановления</w:t>
      </w:r>
      <w:r w:rsidRPr="008A4FD3">
        <w:rPr>
          <w:szCs w:val="28"/>
        </w:rPr>
        <w:t xml:space="preserve"> Правительства Свердловской области от</w:t>
      </w:r>
      <w:r w:rsidR="008A4FD3">
        <w:rPr>
          <w:szCs w:val="28"/>
        </w:rPr>
        <w:t> 10.12.2020 №</w:t>
      </w:r>
      <w:r w:rsidRPr="008A4FD3">
        <w:rPr>
          <w:szCs w:val="28"/>
        </w:rPr>
        <w:t xml:space="preserve"> </w:t>
      </w:r>
      <w:r w:rsidR="008A4FD3">
        <w:rPr>
          <w:szCs w:val="28"/>
        </w:rPr>
        <w:t>913-ПП «</w:t>
      </w:r>
      <w:r w:rsidR="008A4FD3" w:rsidRPr="008A4FD3">
        <w:rPr>
          <w:szCs w:val="28"/>
        </w:rPr>
        <w:t>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 автономным учреждениям Свердловской облас</w:t>
      </w:r>
      <w:r w:rsidR="008A4FD3">
        <w:rPr>
          <w:szCs w:val="28"/>
        </w:rPr>
        <w:t>ти субсидий на иные цели»</w:t>
      </w:r>
      <w:r w:rsidRPr="008A4FD3">
        <w:rPr>
          <w:szCs w:val="28"/>
        </w:rPr>
        <w:t xml:space="preserve"> </w:t>
      </w:r>
    </w:p>
    <w:p w:rsidR="00B97595" w:rsidRPr="008A4FD3" w:rsidRDefault="008A4FD3" w:rsidP="00D64BFA">
      <w:pPr>
        <w:pStyle w:val="ConsPlusNormal"/>
        <w:ind w:firstLine="709"/>
        <w:contextualSpacing/>
        <w:jc w:val="both"/>
        <w:rPr>
          <w:szCs w:val="28"/>
        </w:rPr>
      </w:pPr>
      <w:r>
        <w:rPr>
          <w:szCs w:val="28"/>
        </w:rPr>
        <w:t>ПРИКАЗЫВАЮ:</w:t>
      </w:r>
    </w:p>
    <w:p w:rsidR="00B97595" w:rsidRPr="008A4FD3" w:rsidRDefault="008A4FD3" w:rsidP="00D64BFA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1. </w:t>
      </w:r>
      <w:r w:rsidR="00B97595" w:rsidRPr="008A4FD3">
        <w:rPr>
          <w:szCs w:val="28"/>
        </w:rPr>
        <w:t xml:space="preserve">Утвердить </w:t>
      </w:r>
      <w:r>
        <w:rPr>
          <w:szCs w:val="28"/>
        </w:rPr>
        <w:t xml:space="preserve">порядок </w:t>
      </w:r>
      <w:r w:rsidRPr="008A4FD3">
        <w:rPr>
          <w:szCs w:val="28"/>
        </w:rPr>
        <w:t>определения объема и условий предоставления государственным бюджетным и государственным автономным</w:t>
      </w:r>
      <w:r>
        <w:rPr>
          <w:szCs w:val="28"/>
        </w:rPr>
        <w:t xml:space="preserve"> </w:t>
      </w:r>
      <w:r w:rsidRPr="008A4FD3">
        <w:rPr>
          <w:szCs w:val="28"/>
        </w:rPr>
        <w:t>учреждениям, подведомственным Министерству здравоохранения</w:t>
      </w:r>
      <w:r>
        <w:rPr>
          <w:szCs w:val="28"/>
        </w:rPr>
        <w:t xml:space="preserve"> </w:t>
      </w:r>
      <w:r w:rsidRPr="008A4FD3">
        <w:rPr>
          <w:szCs w:val="28"/>
        </w:rPr>
        <w:t>Свердловской области, субсидий на иные цели</w:t>
      </w:r>
      <w:r w:rsidR="00B97595" w:rsidRPr="008A4FD3">
        <w:rPr>
          <w:szCs w:val="28"/>
        </w:rPr>
        <w:t>.</w:t>
      </w:r>
    </w:p>
    <w:p w:rsidR="00B97595" w:rsidRDefault="00B97595" w:rsidP="00D64BFA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8A4FD3">
        <w:rPr>
          <w:szCs w:val="28"/>
        </w:rPr>
        <w:t xml:space="preserve">2. Признать утратившим силу </w:t>
      </w:r>
      <w:hyperlink r:id="rId9" w:history="1">
        <w:r w:rsidR="008A4FD3">
          <w:rPr>
            <w:szCs w:val="28"/>
          </w:rPr>
          <w:t>приказ</w:t>
        </w:r>
      </w:hyperlink>
      <w:r w:rsidR="00B63C6E">
        <w:rPr>
          <w:szCs w:val="28"/>
        </w:rPr>
        <w:t>ы</w:t>
      </w:r>
      <w:r w:rsidRPr="008A4FD3">
        <w:rPr>
          <w:szCs w:val="28"/>
        </w:rPr>
        <w:t xml:space="preserve"> Министерства здравоохранения Свердловской области </w:t>
      </w:r>
      <w:r w:rsidR="009055B5" w:rsidRPr="009055B5">
        <w:rPr>
          <w:szCs w:val="28"/>
        </w:rPr>
        <w:t xml:space="preserve">Свердловской области от 07.05.2013 </w:t>
      </w:r>
      <w:r w:rsidR="002511E5">
        <w:rPr>
          <w:szCs w:val="28"/>
        </w:rPr>
        <w:t>№ </w:t>
      </w:r>
      <w:r w:rsidR="009055B5" w:rsidRPr="009055B5">
        <w:rPr>
          <w:szCs w:val="28"/>
        </w:rPr>
        <w:t>603-п</w:t>
      </w:r>
      <w:r w:rsidR="009055B5">
        <w:rPr>
          <w:szCs w:val="28"/>
        </w:rPr>
        <w:t xml:space="preserve"> «</w:t>
      </w:r>
      <w:r w:rsidR="009055B5" w:rsidRPr="009055B5">
        <w:rPr>
          <w:szCs w:val="28"/>
        </w:rPr>
        <w:t>Об</w:t>
      </w:r>
      <w:r w:rsidR="009055B5">
        <w:rPr>
          <w:szCs w:val="28"/>
        </w:rPr>
        <w:t> </w:t>
      </w:r>
      <w:r w:rsidR="009055B5" w:rsidRPr="009055B5">
        <w:rPr>
          <w:szCs w:val="28"/>
        </w:rPr>
        <w:t>утверждении Порядка расчета объема субсидий из областного бюджета государственным бюджетным и автономным учреждениям, подведомственным Министерству здравоохранения Све</w:t>
      </w:r>
      <w:r w:rsidR="009055B5">
        <w:rPr>
          <w:szCs w:val="28"/>
        </w:rPr>
        <w:t>рдловской области, на иные цели»</w:t>
      </w:r>
      <w:r w:rsidR="00B63C6E">
        <w:rPr>
          <w:szCs w:val="28"/>
        </w:rPr>
        <w:t xml:space="preserve"> и от 13.11.2017 № 1946-п «О предоставлении отчета о расходовании субсидий на иные цели, предоставленных государственным бюджетным и автономным учреждениям, подведомственным </w:t>
      </w:r>
      <w:r w:rsidR="00B63C6E" w:rsidRPr="009055B5">
        <w:rPr>
          <w:szCs w:val="28"/>
        </w:rPr>
        <w:t>Министерству здравоохранения Све</w:t>
      </w:r>
      <w:r w:rsidR="00B63C6E">
        <w:rPr>
          <w:szCs w:val="28"/>
        </w:rPr>
        <w:t>рдловской области»</w:t>
      </w:r>
      <w:r w:rsidR="009055B5">
        <w:rPr>
          <w:szCs w:val="28"/>
        </w:rPr>
        <w:t>.</w:t>
      </w:r>
    </w:p>
    <w:p w:rsidR="009055B5" w:rsidRDefault="009055B5" w:rsidP="00D64BFA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3. </w:t>
      </w:r>
      <w:r w:rsidRPr="009055B5">
        <w:rPr>
          <w:szCs w:val="28"/>
        </w:rPr>
        <w:t>Контроль за исполнением настоящего приказа возложить на</w:t>
      </w:r>
      <w:r>
        <w:rPr>
          <w:szCs w:val="28"/>
        </w:rPr>
        <w:t xml:space="preserve"> заместителя Министра здравоохранения Свердловской области Е.В. </w:t>
      </w:r>
      <w:proofErr w:type="spellStart"/>
      <w:r>
        <w:rPr>
          <w:szCs w:val="28"/>
        </w:rPr>
        <w:t>Прямоносову</w:t>
      </w:r>
      <w:proofErr w:type="spellEnd"/>
      <w:r>
        <w:rPr>
          <w:szCs w:val="28"/>
        </w:rPr>
        <w:t>.</w:t>
      </w:r>
    </w:p>
    <w:p w:rsidR="009055B5" w:rsidRPr="009055B5" w:rsidRDefault="009055B5" w:rsidP="00D64BFA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szCs w:val="28"/>
        </w:rPr>
        <w:t>4. </w:t>
      </w:r>
      <w:r>
        <w:rPr>
          <w:rFonts w:ascii="Times New Roman" w:hAnsi="Times New Roman" w:cs="Times New Roman"/>
          <w:szCs w:val="28"/>
        </w:rPr>
        <w:t>Разместить настоящий приказ на «Официальном интернет-портале правовой информации Свердловской области</w:t>
      </w:r>
      <w:r w:rsidRPr="009055B5">
        <w:rPr>
          <w:rFonts w:ascii="Times New Roman" w:hAnsi="Times New Roman" w:cs="Times New Roman"/>
          <w:szCs w:val="28"/>
        </w:rPr>
        <w:t>» (</w:t>
      </w:r>
      <w:hyperlink r:id="rId10" w:history="1">
        <w:r w:rsidRPr="009055B5">
          <w:rPr>
            <w:rStyle w:val="a3"/>
            <w:rFonts w:ascii="Times New Roman" w:hAnsi="Times New Roman" w:cs="Times New Roman"/>
            <w:color w:val="auto"/>
            <w:szCs w:val="28"/>
            <w:lang w:val="en-US"/>
          </w:rPr>
          <w:t>www</w:t>
        </w:r>
        <w:r w:rsidRPr="009055B5">
          <w:rPr>
            <w:rStyle w:val="a3"/>
            <w:rFonts w:ascii="Times New Roman" w:hAnsi="Times New Roman" w:cs="Times New Roman"/>
            <w:color w:val="auto"/>
            <w:szCs w:val="28"/>
          </w:rPr>
          <w:t>.</w:t>
        </w:r>
        <w:proofErr w:type="spellStart"/>
        <w:r w:rsidRPr="009055B5">
          <w:rPr>
            <w:rStyle w:val="a3"/>
            <w:rFonts w:ascii="Times New Roman" w:hAnsi="Times New Roman" w:cs="Times New Roman"/>
            <w:color w:val="auto"/>
            <w:szCs w:val="28"/>
            <w:lang w:val="en-US"/>
          </w:rPr>
          <w:t>pravo</w:t>
        </w:r>
        <w:proofErr w:type="spellEnd"/>
        <w:r w:rsidRPr="009055B5">
          <w:rPr>
            <w:rStyle w:val="a3"/>
            <w:rFonts w:ascii="Times New Roman" w:hAnsi="Times New Roman" w:cs="Times New Roman"/>
            <w:color w:val="auto"/>
            <w:szCs w:val="28"/>
          </w:rPr>
          <w:t>.</w:t>
        </w:r>
        <w:proofErr w:type="spellStart"/>
        <w:r w:rsidRPr="009055B5">
          <w:rPr>
            <w:rStyle w:val="a3"/>
            <w:rFonts w:ascii="Times New Roman" w:hAnsi="Times New Roman" w:cs="Times New Roman"/>
            <w:color w:val="auto"/>
            <w:szCs w:val="28"/>
            <w:lang w:val="en-US"/>
          </w:rPr>
          <w:t>gov</w:t>
        </w:r>
        <w:proofErr w:type="spellEnd"/>
        <w:r w:rsidRPr="009055B5">
          <w:rPr>
            <w:rStyle w:val="a3"/>
            <w:rFonts w:ascii="Times New Roman" w:hAnsi="Times New Roman" w:cs="Times New Roman"/>
            <w:color w:val="auto"/>
            <w:szCs w:val="28"/>
          </w:rPr>
          <w:t>66.</w:t>
        </w:r>
        <w:proofErr w:type="spellStart"/>
        <w:r w:rsidRPr="009055B5">
          <w:rPr>
            <w:rStyle w:val="a3"/>
            <w:rFonts w:ascii="Times New Roman" w:hAnsi="Times New Roman" w:cs="Times New Roman"/>
            <w:color w:val="auto"/>
            <w:szCs w:val="28"/>
            <w:lang w:val="en-US"/>
          </w:rPr>
          <w:t>ru</w:t>
        </w:r>
        <w:proofErr w:type="spellEnd"/>
      </w:hyperlink>
      <w:r w:rsidRPr="009055B5">
        <w:rPr>
          <w:rFonts w:ascii="Times New Roman" w:hAnsi="Times New Roman" w:cs="Times New Roman"/>
          <w:szCs w:val="28"/>
        </w:rPr>
        <w:t>).</w:t>
      </w:r>
    </w:p>
    <w:p w:rsidR="009055B5" w:rsidRDefault="009055B5" w:rsidP="009055B5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9055B5" w:rsidRDefault="009055B5" w:rsidP="009055B5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9055B5" w:rsidRDefault="009055B5" w:rsidP="009055B5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9055B5" w:rsidRPr="008A4FD3" w:rsidRDefault="009055B5" w:rsidP="00D64BFA">
      <w:pPr>
        <w:pStyle w:val="ConsPlusNormal"/>
        <w:spacing w:before="280"/>
        <w:contextualSpacing/>
        <w:jc w:val="both"/>
        <w:rPr>
          <w:szCs w:val="28"/>
        </w:rPr>
      </w:pPr>
      <w:r>
        <w:rPr>
          <w:szCs w:val="28"/>
        </w:rPr>
        <w:t xml:space="preserve">Министр                                                                </w:t>
      </w:r>
      <w:r w:rsidR="00D64BFA">
        <w:rPr>
          <w:szCs w:val="28"/>
        </w:rPr>
        <w:t xml:space="preserve">                 </w:t>
      </w:r>
      <w:r w:rsidR="00B63C6E">
        <w:rPr>
          <w:szCs w:val="28"/>
        </w:rPr>
        <w:t xml:space="preserve">         </w:t>
      </w:r>
      <w:r w:rsidR="00D64BFA">
        <w:rPr>
          <w:szCs w:val="28"/>
        </w:rPr>
        <w:t xml:space="preserve">                   </w:t>
      </w:r>
      <w:r>
        <w:rPr>
          <w:szCs w:val="28"/>
        </w:rPr>
        <w:t xml:space="preserve">  </w:t>
      </w:r>
      <w:r w:rsidR="00D64BFA">
        <w:rPr>
          <w:szCs w:val="28"/>
        </w:rPr>
        <w:t>А.А. Карлов</w:t>
      </w:r>
      <w:r>
        <w:rPr>
          <w:szCs w:val="28"/>
        </w:rPr>
        <w:t xml:space="preserve"> </w:t>
      </w:r>
    </w:p>
    <w:p w:rsidR="009055B5" w:rsidRDefault="009055B5">
      <w:pPr>
        <w:rPr>
          <w:rFonts w:eastAsia="Times New Roman" w:cs="Liberation Serif"/>
          <w:szCs w:val="28"/>
          <w:lang w:eastAsia="ru-RU"/>
        </w:rPr>
      </w:pPr>
      <w:r>
        <w:rPr>
          <w:szCs w:val="28"/>
        </w:rPr>
        <w:br w:type="page"/>
      </w:r>
    </w:p>
    <w:p w:rsidR="00B97595" w:rsidRPr="008A4FD3" w:rsidRDefault="00B97595" w:rsidP="005F1B58">
      <w:pPr>
        <w:pStyle w:val="ConsPlusNormal"/>
        <w:ind w:left="5670" w:right="-2"/>
        <w:contextualSpacing/>
        <w:rPr>
          <w:szCs w:val="28"/>
        </w:rPr>
      </w:pPr>
    </w:p>
    <w:p w:rsidR="00B97595" w:rsidRPr="008A4FD3" w:rsidRDefault="005F1B58" w:rsidP="004963CC">
      <w:pPr>
        <w:pStyle w:val="ConsPlusNormal"/>
        <w:ind w:left="6237" w:right="-2"/>
        <w:contextualSpacing/>
        <w:outlineLvl w:val="0"/>
        <w:rPr>
          <w:szCs w:val="28"/>
        </w:rPr>
      </w:pPr>
      <w:r>
        <w:rPr>
          <w:szCs w:val="28"/>
        </w:rPr>
        <w:t>УТВЕР</w:t>
      </w:r>
      <w:r w:rsidR="00794962">
        <w:rPr>
          <w:szCs w:val="28"/>
        </w:rPr>
        <w:t>Ж</w:t>
      </w:r>
      <w:r>
        <w:rPr>
          <w:szCs w:val="28"/>
        </w:rPr>
        <w:t>ДЕН</w:t>
      </w:r>
    </w:p>
    <w:p w:rsidR="005F1B58" w:rsidRDefault="005F1B58" w:rsidP="004963CC">
      <w:pPr>
        <w:pStyle w:val="ConsPlusNormal"/>
        <w:ind w:left="6237" w:right="-2"/>
        <w:contextualSpacing/>
        <w:rPr>
          <w:szCs w:val="28"/>
        </w:rPr>
      </w:pPr>
      <w:r>
        <w:rPr>
          <w:szCs w:val="28"/>
        </w:rPr>
        <w:t xml:space="preserve">приказом </w:t>
      </w:r>
      <w:r w:rsidR="00B97595" w:rsidRPr="008A4FD3">
        <w:rPr>
          <w:szCs w:val="28"/>
        </w:rPr>
        <w:t>Министерства здравоохранения</w:t>
      </w:r>
      <w:r>
        <w:rPr>
          <w:szCs w:val="28"/>
        </w:rPr>
        <w:t xml:space="preserve"> </w:t>
      </w:r>
    </w:p>
    <w:p w:rsidR="00B97595" w:rsidRPr="008A4FD3" w:rsidRDefault="00B97595" w:rsidP="004963CC">
      <w:pPr>
        <w:pStyle w:val="ConsPlusNormal"/>
        <w:ind w:left="6237" w:right="-2"/>
        <w:contextualSpacing/>
        <w:rPr>
          <w:szCs w:val="28"/>
        </w:rPr>
      </w:pPr>
      <w:r w:rsidRPr="008A4FD3">
        <w:rPr>
          <w:szCs w:val="28"/>
        </w:rPr>
        <w:t>Свердловской области</w:t>
      </w:r>
    </w:p>
    <w:p w:rsidR="00B97595" w:rsidRDefault="00B97595" w:rsidP="004963CC">
      <w:pPr>
        <w:pStyle w:val="ConsPlusNormal"/>
        <w:ind w:left="6237" w:right="-2"/>
        <w:contextualSpacing/>
        <w:rPr>
          <w:szCs w:val="28"/>
        </w:rPr>
      </w:pPr>
      <w:r w:rsidRPr="008A4FD3">
        <w:rPr>
          <w:szCs w:val="28"/>
        </w:rPr>
        <w:t xml:space="preserve">от </w:t>
      </w:r>
      <w:r w:rsidR="005F1B58">
        <w:rPr>
          <w:szCs w:val="28"/>
        </w:rPr>
        <w:t>____________№ ___________</w:t>
      </w:r>
    </w:p>
    <w:p w:rsidR="005F1B58" w:rsidRDefault="005F1B58" w:rsidP="005F1B58">
      <w:pPr>
        <w:pStyle w:val="ConsPlusNormal"/>
        <w:ind w:left="5670" w:right="-2"/>
        <w:contextualSpacing/>
        <w:rPr>
          <w:szCs w:val="28"/>
        </w:rPr>
      </w:pPr>
    </w:p>
    <w:p w:rsidR="005F1B58" w:rsidRPr="008A4FD3" w:rsidRDefault="005F1B58" w:rsidP="005F1B58">
      <w:pPr>
        <w:pStyle w:val="ConsPlusNormal"/>
        <w:ind w:left="5670" w:right="-2"/>
        <w:contextualSpacing/>
        <w:rPr>
          <w:szCs w:val="28"/>
        </w:rPr>
      </w:pPr>
    </w:p>
    <w:p w:rsidR="005F1B58" w:rsidRDefault="005F1B58" w:rsidP="005F1B58">
      <w:pPr>
        <w:pStyle w:val="ConsPlusNormal"/>
        <w:ind w:firstLine="426"/>
        <w:contextualSpacing/>
        <w:jc w:val="center"/>
        <w:rPr>
          <w:b/>
          <w:szCs w:val="28"/>
        </w:rPr>
      </w:pPr>
      <w:bookmarkStart w:id="0" w:name="P29"/>
      <w:bookmarkEnd w:id="0"/>
      <w:r>
        <w:rPr>
          <w:b/>
          <w:szCs w:val="28"/>
        </w:rPr>
        <w:t>П</w:t>
      </w:r>
      <w:r w:rsidRPr="005F1B58">
        <w:rPr>
          <w:b/>
          <w:szCs w:val="28"/>
        </w:rPr>
        <w:t xml:space="preserve">орядок </w:t>
      </w:r>
    </w:p>
    <w:p w:rsidR="00B97595" w:rsidRDefault="005F1B58" w:rsidP="005F1B58">
      <w:pPr>
        <w:pStyle w:val="ConsPlusNormal"/>
        <w:ind w:firstLine="426"/>
        <w:contextualSpacing/>
        <w:jc w:val="center"/>
        <w:rPr>
          <w:b/>
          <w:szCs w:val="28"/>
        </w:rPr>
      </w:pPr>
      <w:r w:rsidRPr="005F1B58">
        <w:rPr>
          <w:b/>
          <w:szCs w:val="28"/>
        </w:rPr>
        <w:t>определения объема и условий предоставления государственным бюджетным и государственным автономным учреждениям, подведомственным Министерству здравоохранения Свердловской области, субсидий на иные цели</w:t>
      </w:r>
    </w:p>
    <w:p w:rsidR="005F1B58" w:rsidRPr="008A4FD3" w:rsidRDefault="005F1B58" w:rsidP="005F1B58">
      <w:pPr>
        <w:pStyle w:val="ConsPlusNormal"/>
        <w:ind w:firstLine="426"/>
        <w:contextualSpacing/>
        <w:jc w:val="center"/>
        <w:rPr>
          <w:szCs w:val="28"/>
        </w:rPr>
      </w:pPr>
    </w:p>
    <w:p w:rsidR="00AA37D1" w:rsidRDefault="00B97595" w:rsidP="00AA3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8A4FD3">
        <w:rPr>
          <w:rFonts w:cs="Liberation Serif"/>
          <w:szCs w:val="28"/>
        </w:rPr>
        <w:t xml:space="preserve">1. </w:t>
      </w:r>
      <w:r w:rsidR="00AA37D1" w:rsidRPr="00AA37D1">
        <w:rPr>
          <w:szCs w:val="28"/>
        </w:rPr>
        <w:t xml:space="preserve">Настоящий </w:t>
      </w:r>
      <w:r w:rsidR="00AA37D1">
        <w:rPr>
          <w:szCs w:val="28"/>
        </w:rPr>
        <w:t>п</w:t>
      </w:r>
      <w:r w:rsidR="00AA37D1" w:rsidRPr="00AA37D1">
        <w:rPr>
          <w:szCs w:val="28"/>
        </w:rPr>
        <w:t xml:space="preserve">орядок устанавливает </w:t>
      </w:r>
      <w:r w:rsidR="00AA37D1">
        <w:rPr>
          <w:szCs w:val="28"/>
        </w:rPr>
        <w:t xml:space="preserve">общие правила </w:t>
      </w:r>
      <w:r w:rsidR="00AA37D1" w:rsidRPr="00AA37D1">
        <w:rPr>
          <w:szCs w:val="28"/>
        </w:rPr>
        <w:t xml:space="preserve">определения объема и условий предоставления государственным бюджетным и государственным автономным учреждениям, подведомственным Министерству здравоохранения Свердловской области, субсидий </w:t>
      </w:r>
      <w:r w:rsidR="00AA37D1">
        <w:rPr>
          <w:rFonts w:cs="Liberation Serif"/>
          <w:szCs w:val="28"/>
        </w:rPr>
        <w:t xml:space="preserve">на цели, не связанные с финансовым обеспечением выполнения государственного задания на оказание государственных услуг (выполнение работ) и с осуществлением капитальных вложений в объекты капитального строительства (далее – </w:t>
      </w:r>
      <w:r w:rsidR="00A969C6">
        <w:rPr>
          <w:rFonts w:cs="Liberation Serif"/>
          <w:szCs w:val="28"/>
        </w:rPr>
        <w:t>П</w:t>
      </w:r>
      <w:r w:rsidR="00AA37D1">
        <w:rPr>
          <w:rFonts w:cs="Liberation Serif"/>
          <w:szCs w:val="28"/>
        </w:rPr>
        <w:t>орядок, субсидии на иные цели).</w:t>
      </w:r>
    </w:p>
    <w:p w:rsidR="00B97595" w:rsidRPr="008A4FD3" w:rsidRDefault="00B97595" w:rsidP="00AA37D1">
      <w:pPr>
        <w:pStyle w:val="ConsPlusNormal"/>
        <w:ind w:firstLine="709"/>
        <w:contextualSpacing/>
        <w:jc w:val="both"/>
        <w:rPr>
          <w:szCs w:val="28"/>
        </w:rPr>
      </w:pPr>
      <w:r w:rsidRPr="008A4FD3">
        <w:rPr>
          <w:szCs w:val="28"/>
        </w:rPr>
        <w:t xml:space="preserve">2. Объем </w:t>
      </w:r>
      <w:r w:rsidR="00AA37D1">
        <w:rPr>
          <w:szCs w:val="28"/>
        </w:rPr>
        <w:t>субсидий на иные цели</w:t>
      </w:r>
      <w:r w:rsidRPr="008A4FD3">
        <w:rPr>
          <w:szCs w:val="28"/>
        </w:rPr>
        <w:t xml:space="preserve"> определяется Министерством здравоохранения Свердловской области, осуществляющим функции и полномочия учредителя (далее </w:t>
      </w:r>
      <w:r w:rsidR="00AA37D1">
        <w:rPr>
          <w:szCs w:val="28"/>
        </w:rPr>
        <w:t>–</w:t>
      </w:r>
      <w:r w:rsidRPr="008A4FD3">
        <w:rPr>
          <w:szCs w:val="28"/>
        </w:rPr>
        <w:t xml:space="preserve"> Министерство)</w:t>
      </w:r>
      <w:r w:rsidR="00794962">
        <w:rPr>
          <w:szCs w:val="28"/>
        </w:rPr>
        <w:t>,</w:t>
      </w:r>
      <w:r w:rsidRPr="008A4FD3">
        <w:rPr>
          <w:szCs w:val="28"/>
        </w:rPr>
        <w:t xml:space="preserve"> </w:t>
      </w:r>
      <w:r w:rsidR="00AA37D1" w:rsidRPr="00AA37D1">
        <w:rPr>
          <w:szCs w:val="28"/>
        </w:rPr>
        <w:t>в соответствии с нормативным</w:t>
      </w:r>
      <w:r w:rsidR="00794962">
        <w:rPr>
          <w:szCs w:val="28"/>
        </w:rPr>
        <w:t>и</w:t>
      </w:r>
      <w:r w:rsidR="00AA37D1" w:rsidRPr="00AA37D1">
        <w:rPr>
          <w:szCs w:val="28"/>
        </w:rPr>
        <w:t xml:space="preserve"> правовым</w:t>
      </w:r>
      <w:r w:rsidR="006B33B0">
        <w:rPr>
          <w:szCs w:val="28"/>
        </w:rPr>
        <w:t>и актами Российской Федерации и</w:t>
      </w:r>
      <w:r w:rsidR="00AA37D1" w:rsidRPr="00AA37D1">
        <w:rPr>
          <w:szCs w:val="28"/>
        </w:rPr>
        <w:t xml:space="preserve"> Свердловской области, устанавливающим</w:t>
      </w:r>
      <w:r w:rsidR="006B33B0">
        <w:rPr>
          <w:szCs w:val="28"/>
        </w:rPr>
        <w:t>и</w:t>
      </w:r>
      <w:r w:rsidR="00AA37D1" w:rsidRPr="00AA37D1">
        <w:rPr>
          <w:szCs w:val="28"/>
        </w:rPr>
        <w:t xml:space="preserve"> расходное обязательство Свердловской области, на</w:t>
      </w:r>
      <w:r w:rsidR="006B33B0">
        <w:rPr>
          <w:szCs w:val="28"/>
        </w:rPr>
        <w:t> </w:t>
      </w:r>
      <w:r w:rsidR="00AA37D1" w:rsidRPr="00AA37D1">
        <w:rPr>
          <w:szCs w:val="28"/>
        </w:rPr>
        <w:t>финансовое обеспечение которого планируется предоставление субсидий</w:t>
      </w:r>
      <w:r w:rsidR="006B33B0">
        <w:rPr>
          <w:szCs w:val="28"/>
        </w:rPr>
        <w:t xml:space="preserve"> на иные цели</w:t>
      </w:r>
      <w:r w:rsidRPr="008A4FD3">
        <w:rPr>
          <w:szCs w:val="28"/>
        </w:rPr>
        <w:t>.</w:t>
      </w:r>
    </w:p>
    <w:p w:rsidR="00B97595" w:rsidRDefault="00B97595" w:rsidP="00AA37D1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8A4FD3">
        <w:rPr>
          <w:szCs w:val="28"/>
        </w:rPr>
        <w:t xml:space="preserve">3. </w:t>
      </w:r>
      <w:r w:rsidR="00594B22" w:rsidRPr="00594B22">
        <w:rPr>
          <w:szCs w:val="28"/>
        </w:rPr>
        <w:t xml:space="preserve">Для учета операций с </w:t>
      </w:r>
      <w:r w:rsidR="00594B22">
        <w:rPr>
          <w:szCs w:val="28"/>
        </w:rPr>
        <w:t>субсидиями на иные цели</w:t>
      </w:r>
      <w:r w:rsidR="00594B22" w:rsidRPr="00594B22">
        <w:rPr>
          <w:szCs w:val="28"/>
        </w:rPr>
        <w:t xml:space="preserve"> применяются аналитические коды согласно </w:t>
      </w:r>
      <w:proofErr w:type="gramStart"/>
      <w:r w:rsidR="008B4F61">
        <w:rPr>
          <w:szCs w:val="28"/>
        </w:rPr>
        <w:t>п</w:t>
      </w:r>
      <w:r w:rsidR="00594B22" w:rsidRPr="00594B22">
        <w:rPr>
          <w:szCs w:val="28"/>
        </w:rPr>
        <w:t xml:space="preserve">еречню </w:t>
      </w:r>
      <w:r w:rsidR="00594B22">
        <w:rPr>
          <w:szCs w:val="28"/>
        </w:rPr>
        <w:t>субсидий</w:t>
      </w:r>
      <w:proofErr w:type="gramEnd"/>
      <w:r w:rsidR="00594B22">
        <w:rPr>
          <w:szCs w:val="28"/>
        </w:rPr>
        <w:t xml:space="preserve"> на иные цели </w:t>
      </w:r>
      <w:r w:rsidR="00594B22" w:rsidRPr="00594B22">
        <w:rPr>
          <w:szCs w:val="28"/>
        </w:rPr>
        <w:t xml:space="preserve">и аналитических кодов с указаниями по отнесению расходов (далее </w:t>
      </w:r>
      <w:r w:rsidR="00594B22">
        <w:rPr>
          <w:szCs w:val="28"/>
        </w:rPr>
        <w:t>–</w:t>
      </w:r>
      <w:r w:rsidR="00594B22" w:rsidRPr="00594B22">
        <w:rPr>
          <w:szCs w:val="28"/>
        </w:rPr>
        <w:t xml:space="preserve"> </w:t>
      </w:r>
      <w:r w:rsidR="008B4F61">
        <w:rPr>
          <w:szCs w:val="28"/>
        </w:rPr>
        <w:t>п</w:t>
      </w:r>
      <w:r w:rsidR="00594B22" w:rsidRPr="00594B22">
        <w:rPr>
          <w:szCs w:val="28"/>
        </w:rPr>
        <w:t xml:space="preserve">еречень </w:t>
      </w:r>
      <w:r w:rsidR="00594B22">
        <w:rPr>
          <w:szCs w:val="28"/>
        </w:rPr>
        <w:t>субсидий на иные цели</w:t>
      </w:r>
      <w:r w:rsidR="00594B22" w:rsidRPr="00594B22">
        <w:rPr>
          <w:szCs w:val="28"/>
        </w:rPr>
        <w:t>), утвержденному</w:t>
      </w:r>
      <w:r w:rsidR="00594B22">
        <w:rPr>
          <w:szCs w:val="28"/>
        </w:rPr>
        <w:t xml:space="preserve"> приказом Министерства.</w:t>
      </w:r>
    </w:p>
    <w:p w:rsidR="00B97595" w:rsidRDefault="00B97595" w:rsidP="00AA37D1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8A4FD3">
        <w:rPr>
          <w:szCs w:val="28"/>
        </w:rPr>
        <w:t xml:space="preserve">4. </w:t>
      </w:r>
      <w:r w:rsidR="008B4F61">
        <w:rPr>
          <w:szCs w:val="28"/>
        </w:rPr>
        <w:t>Для определения объема субсидии на иные цели г</w:t>
      </w:r>
      <w:r w:rsidR="008B4F61" w:rsidRPr="008B4F61">
        <w:rPr>
          <w:szCs w:val="28"/>
        </w:rPr>
        <w:t>осударственные бюджетные и государственные автономные учреждения, подведомственные Министерству (далее – учреждения), направляют з</w:t>
      </w:r>
      <w:r w:rsidR="00A94C74">
        <w:rPr>
          <w:szCs w:val="28"/>
        </w:rPr>
        <w:t>аявки на предоставление субсидии</w:t>
      </w:r>
      <w:r w:rsidR="008B4F61" w:rsidRPr="008B4F61">
        <w:rPr>
          <w:szCs w:val="28"/>
        </w:rPr>
        <w:t xml:space="preserve"> на иные цели, в соответствии с перечнем субсидий на иные цели </w:t>
      </w:r>
      <w:r w:rsidRPr="008A4FD3">
        <w:rPr>
          <w:szCs w:val="28"/>
        </w:rPr>
        <w:t>в сроки, установленные Министерством.</w:t>
      </w:r>
    </w:p>
    <w:p w:rsidR="008C0800" w:rsidRPr="008C0800" w:rsidRDefault="008C0800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5. </w:t>
      </w:r>
      <w:r w:rsidRPr="008C0800">
        <w:rPr>
          <w:szCs w:val="28"/>
        </w:rPr>
        <w:t xml:space="preserve">Для </w:t>
      </w:r>
      <w:r w:rsidR="00A94C74" w:rsidRPr="00A94C74">
        <w:rPr>
          <w:szCs w:val="28"/>
        </w:rPr>
        <w:t>определения объема субсиди</w:t>
      </w:r>
      <w:r w:rsidR="001D23C3">
        <w:rPr>
          <w:szCs w:val="28"/>
        </w:rPr>
        <w:t>и</w:t>
      </w:r>
      <w:r w:rsidR="00A94C74" w:rsidRPr="00A94C74">
        <w:rPr>
          <w:szCs w:val="28"/>
        </w:rPr>
        <w:t xml:space="preserve"> на иные цели</w:t>
      </w:r>
      <w:r w:rsidRPr="008C0800">
        <w:rPr>
          <w:szCs w:val="28"/>
        </w:rPr>
        <w:t xml:space="preserve"> к </w:t>
      </w:r>
      <w:r w:rsidR="00A94C74">
        <w:rPr>
          <w:szCs w:val="28"/>
        </w:rPr>
        <w:t xml:space="preserve">заявке </w:t>
      </w:r>
      <w:r w:rsidR="00A94C74" w:rsidRPr="00A94C74">
        <w:rPr>
          <w:szCs w:val="28"/>
        </w:rPr>
        <w:t>на</w:t>
      </w:r>
      <w:r w:rsidR="00A94C74">
        <w:rPr>
          <w:szCs w:val="28"/>
        </w:rPr>
        <w:t> предоставление субсидий</w:t>
      </w:r>
      <w:r w:rsidR="00A94C74" w:rsidRPr="00A94C74">
        <w:rPr>
          <w:szCs w:val="28"/>
        </w:rPr>
        <w:t xml:space="preserve"> на иные цели </w:t>
      </w:r>
      <w:r w:rsidRPr="008C0800">
        <w:rPr>
          <w:szCs w:val="28"/>
        </w:rPr>
        <w:t>учреждения прилагают документы (данные), содержащие обоснование объема целевых субсидий в разрезе аналитических кодов и их целевого назначения по кодам классификации операций сектора государственного управления:</w:t>
      </w:r>
    </w:p>
    <w:p w:rsidR="008C0800" w:rsidRPr="008C0800" w:rsidRDefault="008C0800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8C0800">
        <w:rPr>
          <w:szCs w:val="28"/>
        </w:rPr>
        <w:t>1) информация о наличии, техническом состоянии и сроке ввода в</w:t>
      </w:r>
      <w:r w:rsidR="00BA0A0B">
        <w:rPr>
          <w:szCs w:val="28"/>
        </w:rPr>
        <w:t> </w:t>
      </w:r>
      <w:r w:rsidRPr="008C0800">
        <w:rPr>
          <w:szCs w:val="28"/>
        </w:rPr>
        <w:t>эксплуатацию имеющегося имущества, в том числе, требующего замены;</w:t>
      </w:r>
    </w:p>
    <w:p w:rsidR="008C0800" w:rsidRPr="008C0800" w:rsidRDefault="008C0800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8C0800">
        <w:rPr>
          <w:szCs w:val="28"/>
        </w:rPr>
        <w:t>2) технические характеристики планируемого к закупке имущества;</w:t>
      </w:r>
    </w:p>
    <w:p w:rsidR="008C0800" w:rsidRPr="008C0800" w:rsidRDefault="008C0800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8C0800">
        <w:rPr>
          <w:szCs w:val="28"/>
        </w:rPr>
        <w:lastRenderedPageBreak/>
        <w:t>3) техническое задание на проведение ремонтных работ, локальные сметные расчеты на проведение ремонтных работ, утвержденные руководителем (директором) учреждения, заключение экспертизы к локальным сметным расчетам;</w:t>
      </w:r>
    </w:p>
    <w:p w:rsidR="008C0800" w:rsidRPr="008C0800" w:rsidRDefault="008C0800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8C0800">
        <w:rPr>
          <w:szCs w:val="28"/>
        </w:rPr>
        <w:t>4) не менее трех коммерческих предложений поставщиков товаров, работ, услуг;</w:t>
      </w:r>
    </w:p>
    <w:p w:rsidR="008C0800" w:rsidRPr="008C0800" w:rsidRDefault="008C0800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8C0800">
        <w:rPr>
          <w:szCs w:val="28"/>
        </w:rPr>
        <w:t>5) предписания, акты, представления и иные документы, указывающие на необходимость проведения мероприятий в рамках обеспечения комплексной безопасности учреждения;</w:t>
      </w:r>
    </w:p>
    <w:p w:rsidR="008C0800" w:rsidRDefault="008C0800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8C0800">
        <w:rPr>
          <w:szCs w:val="28"/>
        </w:rPr>
        <w:t>6) акты или заключения об аварийном состоянии объектов, составленные специалистами учреждения и (или) акты или заключения о результатах обследования объектов, выполненных сп</w:t>
      </w:r>
      <w:r w:rsidR="00A94C74">
        <w:rPr>
          <w:szCs w:val="28"/>
        </w:rPr>
        <w:t>ециализированными организациями;</w:t>
      </w:r>
    </w:p>
    <w:p w:rsidR="00A94C74" w:rsidRDefault="00A94C74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7) иную информацию в зависимости от цели предоставления субсидии на</w:t>
      </w:r>
      <w:r w:rsidR="001D23C3">
        <w:rPr>
          <w:szCs w:val="28"/>
        </w:rPr>
        <w:t> </w:t>
      </w:r>
      <w:r>
        <w:rPr>
          <w:szCs w:val="28"/>
        </w:rPr>
        <w:t>иные цели.</w:t>
      </w:r>
    </w:p>
    <w:p w:rsidR="00F97ACE" w:rsidRDefault="00F97ACE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F97ACE">
        <w:rPr>
          <w:szCs w:val="28"/>
        </w:rPr>
        <w:t>Объем субсидии</w:t>
      </w:r>
      <w:r>
        <w:rPr>
          <w:szCs w:val="28"/>
        </w:rPr>
        <w:t xml:space="preserve"> на иные цели</w:t>
      </w:r>
      <w:r w:rsidRPr="00F97ACE">
        <w:rPr>
          <w:szCs w:val="28"/>
        </w:rPr>
        <w:t xml:space="preserve"> на приобретение товаров, работ и услуг рассчитывается на основании перечня товаров, работ и услуг, планируемых к</w:t>
      </w:r>
      <w:r>
        <w:rPr>
          <w:szCs w:val="28"/>
        </w:rPr>
        <w:t> </w:t>
      </w:r>
      <w:r w:rsidRPr="00F97ACE">
        <w:rPr>
          <w:szCs w:val="28"/>
        </w:rPr>
        <w:t>приобретению учреждением, с учетом количества товаров, вида работ и услуг, их объема и стоимости, определяемой в соответствии с законодательством Российской Федерации в сфере закупок товаров, работ, услуг для обеспечения государственных и муниципальных нужд</w:t>
      </w:r>
      <w:r>
        <w:rPr>
          <w:szCs w:val="28"/>
        </w:rPr>
        <w:t>.</w:t>
      </w:r>
    </w:p>
    <w:p w:rsidR="00F97ACE" w:rsidRDefault="00F97ACE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F97ACE">
        <w:rPr>
          <w:szCs w:val="28"/>
        </w:rPr>
        <w:t xml:space="preserve">Объем субсидии </w:t>
      </w:r>
      <w:r w:rsidR="00D5113B">
        <w:rPr>
          <w:szCs w:val="28"/>
        </w:rPr>
        <w:t xml:space="preserve">на иные цели </w:t>
      </w:r>
      <w:r w:rsidR="001D23C3" w:rsidRPr="001D23C3">
        <w:rPr>
          <w:szCs w:val="28"/>
        </w:rPr>
        <w:t>на стипендиальное обеспечение студентов, обучающихся по</w:t>
      </w:r>
      <w:r w:rsidR="001D23C3">
        <w:rPr>
          <w:szCs w:val="28"/>
        </w:rPr>
        <w:t> </w:t>
      </w:r>
      <w:r w:rsidR="001D23C3" w:rsidRPr="001D23C3">
        <w:rPr>
          <w:szCs w:val="28"/>
        </w:rPr>
        <w:t xml:space="preserve">программам </w:t>
      </w:r>
      <w:proofErr w:type="gramStart"/>
      <w:r w:rsidR="001D23C3" w:rsidRPr="001D23C3">
        <w:rPr>
          <w:szCs w:val="28"/>
        </w:rPr>
        <w:t>среднего профессионального образования</w:t>
      </w:r>
      <w:proofErr w:type="gramEnd"/>
      <w:r w:rsidRPr="00F97ACE">
        <w:rPr>
          <w:szCs w:val="28"/>
        </w:rPr>
        <w:t xml:space="preserve"> </w:t>
      </w:r>
      <w:r w:rsidR="00D5113B">
        <w:rPr>
          <w:szCs w:val="28"/>
        </w:rPr>
        <w:t xml:space="preserve">определяется </w:t>
      </w:r>
      <w:r w:rsidRPr="00F97ACE">
        <w:rPr>
          <w:szCs w:val="28"/>
        </w:rPr>
        <w:t xml:space="preserve">на основе расчетов, представленных </w:t>
      </w:r>
      <w:r w:rsidR="001D23C3" w:rsidRPr="001D23C3">
        <w:rPr>
          <w:szCs w:val="28"/>
        </w:rPr>
        <w:t>государственным бюджетным профессиональным образовательным учреждением «Свердловский областной медицинский колледж»</w:t>
      </w:r>
      <w:r w:rsidRPr="00F97ACE">
        <w:rPr>
          <w:szCs w:val="28"/>
        </w:rPr>
        <w:t>, исходя из количества обучающихся.</w:t>
      </w:r>
    </w:p>
    <w:p w:rsidR="00D5113B" w:rsidRDefault="00D5113B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6. П</w:t>
      </w:r>
      <w:r w:rsidRPr="00D5113B">
        <w:rPr>
          <w:szCs w:val="28"/>
        </w:rPr>
        <w:t>роведени</w:t>
      </w:r>
      <w:r>
        <w:rPr>
          <w:szCs w:val="28"/>
        </w:rPr>
        <w:t>е</w:t>
      </w:r>
      <w:r w:rsidRPr="00D5113B">
        <w:rPr>
          <w:szCs w:val="28"/>
        </w:rPr>
        <w:t xml:space="preserve"> проверки технических заданий на проведение ремонтных работ, локальных сметных расчетов на проведение ремонтных работ, утвержденных руководителем учреждения, заключений эксперти</w:t>
      </w:r>
      <w:r>
        <w:rPr>
          <w:szCs w:val="28"/>
        </w:rPr>
        <w:t xml:space="preserve">з к локальным сметным расчетам осуществляется в соответствии с приказом Министерства здравоохранения </w:t>
      </w:r>
      <w:r w:rsidR="00A969C6">
        <w:rPr>
          <w:szCs w:val="28"/>
        </w:rPr>
        <w:t>Свердловской области от 13.04.2017 № 595-п «Об утверждении Порядков организации работ по капитальному и текущему ремонтам объектов областной собственности, переданных в оперативное управление, государственных учреждений, подведомственных Министерству здравоохранения Свердловской области.</w:t>
      </w:r>
    </w:p>
    <w:p w:rsidR="00A969C6" w:rsidRDefault="00A969C6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7. Рассмотрение заявок учреждений на иные цели на приобретение оборудования осуществляется в соответствии с приказом Министерства здравоохранения Свердловской области от </w:t>
      </w:r>
      <w:r w:rsidRPr="00A969C6">
        <w:rPr>
          <w:szCs w:val="28"/>
        </w:rPr>
        <w:t>31.03.2017 № 500-п «О мерах по</w:t>
      </w:r>
      <w:r>
        <w:rPr>
          <w:szCs w:val="28"/>
        </w:rPr>
        <w:t> </w:t>
      </w:r>
      <w:r w:rsidRPr="00A969C6">
        <w:rPr>
          <w:szCs w:val="28"/>
        </w:rPr>
        <w:t>упорядочению процедуры обоснования, оформления, согласования и</w:t>
      </w:r>
      <w:r>
        <w:rPr>
          <w:szCs w:val="28"/>
        </w:rPr>
        <w:t> </w:t>
      </w:r>
      <w:r w:rsidRPr="00A969C6">
        <w:rPr>
          <w:szCs w:val="28"/>
        </w:rPr>
        <w:t>утверждения заявок учреждений, подведомственных Министерству здравоохранения Свердловской области, на приобретение и ремонт медицинского оборудования»</w:t>
      </w:r>
      <w:r>
        <w:rPr>
          <w:szCs w:val="28"/>
        </w:rPr>
        <w:t>.</w:t>
      </w:r>
    </w:p>
    <w:p w:rsidR="00A969C6" w:rsidRDefault="00A969C6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8. Рассмотрение заявок учреждений на иные цели на приобретение автотранспорта осуществляется в соответствии с приказом Министерства здравоохранения Свердловской области от </w:t>
      </w:r>
      <w:r w:rsidRPr="00A969C6">
        <w:rPr>
          <w:szCs w:val="28"/>
        </w:rPr>
        <w:t>18.05.2017 № 810-п «О мерах по</w:t>
      </w:r>
      <w:r>
        <w:rPr>
          <w:szCs w:val="28"/>
        </w:rPr>
        <w:t> </w:t>
      </w:r>
      <w:r w:rsidRPr="00A969C6">
        <w:rPr>
          <w:szCs w:val="28"/>
        </w:rPr>
        <w:t>упорядочению процедуры обоснования, оформления, согласования и</w:t>
      </w:r>
      <w:r>
        <w:rPr>
          <w:szCs w:val="28"/>
        </w:rPr>
        <w:t> </w:t>
      </w:r>
      <w:r w:rsidRPr="00A969C6">
        <w:rPr>
          <w:szCs w:val="28"/>
        </w:rPr>
        <w:t xml:space="preserve">утверждения заявок учреждений, подведомственных Министерству здравоохранения Свердловской </w:t>
      </w:r>
      <w:r w:rsidRPr="00A969C6">
        <w:rPr>
          <w:szCs w:val="28"/>
        </w:rPr>
        <w:lastRenderedPageBreak/>
        <w:t>области, на приобретение автотранспорта»</w:t>
      </w:r>
      <w:r>
        <w:rPr>
          <w:szCs w:val="28"/>
        </w:rPr>
        <w:t>.</w:t>
      </w:r>
    </w:p>
    <w:p w:rsidR="00A969C6" w:rsidRDefault="00A969C6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9. Рассмотрение заявок на предоставление субсидии на цели, не указанные в пунктах 6–8 настоящего приказа осуществляется структурными подразделениями Министерства по направлениям деятельности. </w:t>
      </w:r>
    </w:p>
    <w:p w:rsidR="00A969C6" w:rsidRDefault="00A969C6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10. </w:t>
      </w:r>
      <w:r w:rsidRPr="00A969C6">
        <w:rPr>
          <w:szCs w:val="28"/>
        </w:rPr>
        <w:t xml:space="preserve">Общий срок рассмотрения заявок на предоставление субсидии на иные цели </w:t>
      </w:r>
      <w:r>
        <w:rPr>
          <w:szCs w:val="28"/>
        </w:rPr>
        <w:t>структурными подразделениями</w:t>
      </w:r>
      <w:r w:rsidRPr="00A969C6">
        <w:rPr>
          <w:szCs w:val="28"/>
        </w:rPr>
        <w:t xml:space="preserve"> Министерства не может превышать </w:t>
      </w:r>
      <w:r>
        <w:rPr>
          <w:szCs w:val="28"/>
        </w:rPr>
        <w:t xml:space="preserve">20 </w:t>
      </w:r>
      <w:r w:rsidRPr="00A969C6">
        <w:rPr>
          <w:szCs w:val="28"/>
        </w:rPr>
        <w:t>рабочих дней с момента завершения приема заявок на представление субсидии на</w:t>
      </w:r>
      <w:r>
        <w:rPr>
          <w:szCs w:val="28"/>
        </w:rPr>
        <w:t> </w:t>
      </w:r>
      <w:r w:rsidRPr="00A969C6">
        <w:rPr>
          <w:szCs w:val="28"/>
        </w:rPr>
        <w:t>иные цели</w:t>
      </w:r>
      <w:r>
        <w:rPr>
          <w:szCs w:val="28"/>
        </w:rPr>
        <w:t>.</w:t>
      </w:r>
    </w:p>
    <w:p w:rsidR="00A969C6" w:rsidRDefault="00A969C6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11. По результатам рассмотрения заявок структурные подразделения</w:t>
      </w:r>
      <w:r w:rsidRPr="00A969C6">
        <w:rPr>
          <w:szCs w:val="28"/>
        </w:rPr>
        <w:t xml:space="preserve"> Министерства</w:t>
      </w:r>
      <w:r>
        <w:rPr>
          <w:szCs w:val="28"/>
        </w:rPr>
        <w:t xml:space="preserve"> направляют информацию Министру здравоохранения Свердловской области (далее – Министр) для принятия решения.</w:t>
      </w:r>
    </w:p>
    <w:p w:rsidR="00A969C6" w:rsidRPr="00A969C6" w:rsidRDefault="00A969C6" w:rsidP="00A969C6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12. В соответствие </w:t>
      </w:r>
      <w:r w:rsidR="00794962">
        <w:rPr>
          <w:szCs w:val="28"/>
        </w:rPr>
        <w:t xml:space="preserve">с </w:t>
      </w:r>
      <w:r>
        <w:rPr>
          <w:szCs w:val="28"/>
        </w:rPr>
        <w:t>решением Министра</w:t>
      </w:r>
      <w:r w:rsidRPr="00A969C6">
        <w:rPr>
          <w:szCs w:val="28"/>
        </w:rPr>
        <w:t xml:space="preserve"> составляется перечень получателей субсидии на иные цели, в котором указываются: </w:t>
      </w:r>
    </w:p>
    <w:p w:rsidR="00A969C6" w:rsidRPr="00A969C6" w:rsidRDefault="00A969C6" w:rsidP="00A969C6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A969C6">
        <w:rPr>
          <w:szCs w:val="28"/>
        </w:rPr>
        <w:t>наименование учреждения – получателя субсидии на иные цели;</w:t>
      </w:r>
    </w:p>
    <w:p w:rsidR="00A969C6" w:rsidRPr="00A969C6" w:rsidRDefault="00A969C6" w:rsidP="00A969C6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A969C6">
        <w:rPr>
          <w:szCs w:val="28"/>
        </w:rPr>
        <w:t>аналитический код субсидии в соответствии с перечнем субсидий на иные цели</w:t>
      </w:r>
      <w:r>
        <w:rPr>
          <w:szCs w:val="28"/>
        </w:rPr>
        <w:t xml:space="preserve">, </w:t>
      </w:r>
      <w:r w:rsidRPr="00A969C6">
        <w:rPr>
          <w:szCs w:val="28"/>
        </w:rPr>
        <w:t>наименование с</w:t>
      </w:r>
      <w:r>
        <w:rPr>
          <w:szCs w:val="28"/>
        </w:rPr>
        <w:t>убсидии на иные цели</w:t>
      </w:r>
      <w:r w:rsidRPr="00A969C6">
        <w:rPr>
          <w:szCs w:val="28"/>
        </w:rPr>
        <w:t>;</w:t>
      </w:r>
    </w:p>
    <w:p w:rsidR="00A969C6" w:rsidRPr="00A969C6" w:rsidRDefault="00A969C6" w:rsidP="00A969C6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A969C6">
        <w:rPr>
          <w:szCs w:val="28"/>
        </w:rPr>
        <w:t>объем субсидии на иные цели;</w:t>
      </w:r>
    </w:p>
    <w:p w:rsidR="00A969C6" w:rsidRDefault="00A969C6" w:rsidP="00A969C6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A969C6">
        <w:rPr>
          <w:szCs w:val="28"/>
        </w:rPr>
        <w:t>мероприятия по использованию субсидии на иные цели</w:t>
      </w:r>
      <w:r>
        <w:rPr>
          <w:szCs w:val="28"/>
        </w:rPr>
        <w:t>.</w:t>
      </w:r>
    </w:p>
    <w:p w:rsidR="00A969C6" w:rsidRDefault="00A969C6" w:rsidP="00A969C6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Pr="00A969C6">
        <w:rPr>
          <w:szCs w:val="28"/>
        </w:rPr>
        <w:t>еречень получателей субсиди</w:t>
      </w:r>
      <w:r w:rsidR="00794962">
        <w:rPr>
          <w:szCs w:val="28"/>
        </w:rPr>
        <w:t>й</w:t>
      </w:r>
      <w:r w:rsidRPr="00A969C6">
        <w:rPr>
          <w:szCs w:val="28"/>
        </w:rPr>
        <w:t xml:space="preserve"> на иные цели</w:t>
      </w:r>
      <w:r>
        <w:rPr>
          <w:szCs w:val="28"/>
        </w:rPr>
        <w:t xml:space="preserve"> утверждается приказом Министерства.</w:t>
      </w:r>
    </w:p>
    <w:p w:rsidR="00A969C6" w:rsidRDefault="00A969C6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A969C6">
        <w:rPr>
          <w:szCs w:val="28"/>
        </w:rPr>
        <w:t>13. </w:t>
      </w:r>
      <w:r w:rsidR="00473948" w:rsidRPr="00A969C6">
        <w:rPr>
          <w:szCs w:val="28"/>
        </w:rPr>
        <w:t xml:space="preserve">Отсутствие полного пакета документов в соответствии с перечнем документов, прилагаемых </w:t>
      </w:r>
      <w:r w:rsidR="00D5113B" w:rsidRPr="00A969C6">
        <w:rPr>
          <w:szCs w:val="28"/>
        </w:rPr>
        <w:t>к</w:t>
      </w:r>
      <w:r w:rsidR="00473948" w:rsidRPr="00A969C6">
        <w:rPr>
          <w:szCs w:val="28"/>
        </w:rPr>
        <w:t xml:space="preserve"> заявкам учреждений, а также наличие ошибок в</w:t>
      </w:r>
      <w:r>
        <w:rPr>
          <w:szCs w:val="28"/>
        </w:rPr>
        <w:t> </w:t>
      </w:r>
      <w:r w:rsidR="00473948" w:rsidRPr="00A969C6">
        <w:rPr>
          <w:szCs w:val="28"/>
        </w:rPr>
        <w:t>их</w:t>
      </w:r>
      <w:r>
        <w:rPr>
          <w:szCs w:val="28"/>
        </w:rPr>
        <w:t> </w:t>
      </w:r>
      <w:r w:rsidR="00473948" w:rsidRPr="00A969C6">
        <w:rPr>
          <w:szCs w:val="28"/>
        </w:rPr>
        <w:t xml:space="preserve">оформлении, является основанием для возврата заявок на предоставление субсидии на иные цели, учреждениям на доработку. </w:t>
      </w:r>
    </w:p>
    <w:p w:rsidR="001D23C3" w:rsidRDefault="00473948" w:rsidP="008C0800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A969C6">
        <w:rPr>
          <w:szCs w:val="28"/>
        </w:rPr>
        <w:t>Доработка заявок на предоставление субсидии на иные цели учреждениями не должна превышать 5 рабочих дней.</w:t>
      </w:r>
    </w:p>
    <w:p w:rsidR="00A969C6" w:rsidRDefault="00A969C6" w:rsidP="00AA37D1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14. </w:t>
      </w:r>
      <w:r w:rsidR="00794962">
        <w:rPr>
          <w:szCs w:val="28"/>
        </w:rPr>
        <w:t>В перечень получателей субсидий</w:t>
      </w:r>
      <w:r w:rsidRPr="00A969C6">
        <w:rPr>
          <w:szCs w:val="28"/>
        </w:rPr>
        <w:t xml:space="preserve"> на иные цели, утвержденный приказом Министерства, в течение текущего финансового года могут вноситься изменения </w:t>
      </w:r>
      <w:r w:rsidRPr="00A969C6">
        <w:t>и</w:t>
      </w:r>
      <w:r>
        <w:t> </w:t>
      </w:r>
      <w:r w:rsidRPr="00A969C6">
        <w:t>дополнения</w:t>
      </w:r>
      <w:r w:rsidRPr="00A969C6">
        <w:rPr>
          <w:szCs w:val="28"/>
        </w:rPr>
        <w:t>, обусловленные</w:t>
      </w:r>
      <w:r>
        <w:rPr>
          <w:szCs w:val="28"/>
        </w:rPr>
        <w:t>:</w:t>
      </w:r>
    </w:p>
    <w:p w:rsidR="00A969C6" w:rsidRDefault="00A969C6" w:rsidP="00AA37D1">
      <w:pPr>
        <w:pStyle w:val="ConsPlusNormal"/>
        <w:spacing w:before="280"/>
        <w:ind w:firstLine="709"/>
        <w:contextualSpacing/>
        <w:jc w:val="both"/>
        <w:rPr>
          <w:szCs w:val="28"/>
        </w:rPr>
      </w:pPr>
      <w:proofErr w:type="gramStart"/>
      <w:r w:rsidRPr="00A969C6">
        <w:rPr>
          <w:szCs w:val="28"/>
        </w:rPr>
        <w:t>уменьшением</w:t>
      </w:r>
      <w:proofErr w:type="gramEnd"/>
      <w:r w:rsidRPr="00A969C6">
        <w:rPr>
          <w:szCs w:val="28"/>
        </w:rPr>
        <w:t xml:space="preserve"> потребности в объемах выделенных средств, необходимых для достижения целей предоставления субсидии на иные цели, </w:t>
      </w:r>
    </w:p>
    <w:p w:rsidR="00A969C6" w:rsidRDefault="00A969C6" w:rsidP="00AA37D1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A969C6">
        <w:rPr>
          <w:szCs w:val="28"/>
        </w:rPr>
        <w:t xml:space="preserve">в связи с изменением перечня получателей субсидии на иные цели, </w:t>
      </w:r>
    </w:p>
    <w:p w:rsidR="00A969C6" w:rsidRDefault="00A969C6" w:rsidP="00AA37D1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A969C6">
        <w:rPr>
          <w:szCs w:val="28"/>
        </w:rPr>
        <w:t xml:space="preserve">изменением объемов лимитов бюджетных обязательств, предусмотренных бюджетной росписью Министерства. </w:t>
      </w:r>
    </w:p>
    <w:p w:rsidR="00A969C6" w:rsidRDefault="00A969C6" w:rsidP="00AA37D1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A969C6">
        <w:rPr>
          <w:szCs w:val="28"/>
        </w:rPr>
        <w:t>Внесение изменений и дополнений в перечень получателей субсидии на иные цели, утвержденный приказом Министерства</w:t>
      </w:r>
      <w:r>
        <w:rPr>
          <w:szCs w:val="28"/>
        </w:rPr>
        <w:t>,</w:t>
      </w:r>
      <w:r w:rsidRPr="00A969C6">
        <w:rPr>
          <w:szCs w:val="28"/>
        </w:rPr>
        <w:t xml:space="preserve"> производится в соответствии с</w:t>
      </w:r>
      <w:r>
        <w:rPr>
          <w:szCs w:val="28"/>
        </w:rPr>
        <w:t> </w:t>
      </w:r>
      <w:r w:rsidRPr="00A969C6">
        <w:rPr>
          <w:szCs w:val="28"/>
        </w:rPr>
        <w:t xml:space="preserve">пунктами </w:t>
      </w:r>
      <w:r>
        <w:rPr>
          <w:szCs w:val="28"/>
        </w:rPr>
        <w:t>4</w:t>
      </w:r>
      <w:r w:rsidRPr="00A969C6">
        <w:rPr>
          <w:szCs w:val="28"/>
        </w:rPr>
        <w:t xml:space="preserve"> – 1</w:t>
      </w:r>
      <w:r>
        <w:rPr>
          <w:szCs w:val="28"/>
        </w:rPr>
        <w:t>3</w:t>
      </w:r>
      <w:r w:rsidRPr="00A969C6">
        <w:rPr>
          <w:szCs w:val="28"/>
        </w:rPr>
        <w:t xml:space="preserve"> настоящего Порядка</w:t>
      </w:r>
      <w:r>
        <w:rPr>
          <w:szCs w:val="28"/>
        </w:rPr>
        <w:t>.</w:t>
      </w:r>
    </w:p>
    <w:p w:rsidR="00A969C6" w:rsidRDefault="00A969C6" w:rsidP="00AA37D1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15. С</w:t>
      </w:r>
      <w:r w:rsidRPr="00A969C6">
        <w:rPr>
          <w:szCs w:val="28"/>
        </w:rPr>
        <w:t>убсидии</w:t>
      </w:r>
      <w:r>
        <w:rPr>
          <w:szCs w:val="28"/>
        </w:rPr>
        <w:t xml:space="preserve"> на иные цели</w:t>
      </w:r>
      <w:r w:rsidRPr="00A969C6">
        <w:rPr>
          <w:szCs w:val="28"/>
        </w:rPr>
        <w:t xml:space="preserve"> предоставляются на основании заключенных между Министерством и учреждениями соглашений о предоставлении </w:t>
      </w:r>
      <w:r>
        <w:rPr>
          <w:szCs w:val="28"/>
        </w:rPr>
        <w:t>субсидий на иные цели по форме, установленной Министерством финансов Свердловской области.</w:t>
      </w:r>
    </w:p>
    <w:p w:rsidR="00A969C6" w:rsidRDefault="00A969C6" w:rsidP="00AA37D1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16. </w:t>
      </w:r>
      <w:r w:rsidRPr="00A969C6">
        <w:rPr>
          <w:szCs w:val="28"/>
        </w:rPr>
        <w:t>Остатки субсидий</w:t>
      </w:r>
      <w:r>
        <w:rPr>
          <w:szCs w:val="28"/>
        </w:rPr>
        <w:t xml:space="preserve"> на иные цели</w:t>
      </w:r>
      <w:r w:rsidRPr="00A969C6">
        <w:rPr>
          <w:szCs w:val="28"/>
        </w:rPr>
        <w:t xml:space="preserve">, не </w:t>
      </w:r>
      <w:r>
        <w:rPr>
          <w:szCs w:val="28"/>
        </w:rPr>
        <w:t>востребованные</w:t>
      </w:r>
      <w:r w:rsidRPr="00A969C6">
        <w:rPr>
          <w:szCs w:val="28"/>
        </w:rPr>
        <w:t xml:space="preserve"> учреждениями </w:t>
      </w:r>
      <w:r w:rsidRPr="000D3FEC">
        <w:t>в</w:t>
      </w:r>
      <w:r w:rsidR="000D3FEC">
        <w:t> </w:t>
      </w:r>
      <w:r w:rsidRPr="000D3FEC">
        <w:t>текущем</w:t>
      </w:r>
      <w:r w:rsidRPr="00A969C6">
        <w:rPr>
          <w:szCs w:val="28"/>
        </w:rPr>
        <w:t xml:space="preserve"> финансовом году, подлежат возврату на счет Министерства</w:t>
      </w:r>
      <w:r>
        <w:rPr>
          <w:szCs w:val="28"/>
        </w:rPr>
        <w:t>.</w:t>
      </w:r>
    </w:p>
    <w:p w:rsidR="00B97595" w:rsidRPr="008A4FD3" w:rsidRDefault="00A969C6" w:rsidP="00AA37D1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17. </w:t>
      </w:r>
      <w:r w:rsidR="00B97595" w:rsidRPr="008A4FD3">
        <w:rPr>
          <w:szCs w:val="28"/>
        </w:rPr>
        <w:t xml:space="preserve">Решение о возможности направления не использованных по состоянию на 1 </w:t>
      </w:r>
      <w:r w:rsidR="00B97595" w:rsidRPr="008A4FD3">
        <w:rPr>
          <w:szCs w:val="28"/>
        </w:rPr>
        <w:lastRenderedPageBreak/>
        <w:t>января текущего финансового года остатков субсидий</w:t>
      </w:r>
      <w:r>
        <w:rPr>
          <w:szCs w:val="28"/>
        </w:rPr>
        <w:t xml:space="preserve"> на иные цели</w:t>
      </w:r>
      <w:r w:rsidR="00B97595" w:rsidRPr="008A4FD3">
        <w:rPr>
          <w:szCs w:val="28"/>
        </w:rPr>
        <w:t xml:space="preserve">, предоставленных учреждениям из бюджета Свердловской области в отчетном финансовом году, на те же цели в текущем финансовом году принимает </w:t>
      </w:r>
      <w:r>
        <w:rPr>
          <w:szCs w:val="28"/>
        </w:rPr>
        <w:t xml:space="preserve">Министерство </w:t>
      </w:r>
      <w:r w:rsidRPr="00A969C6">
        <w:rPr>
          <w:szCs w:val="28"/>
        </w:rPr>
        <w:t>на основании информации, предоставленной учреждениями в</w:t>
      </w:r>
      <w:r>
        <w:rPr>
          <w:szCs w:val="28"/>
        </w:rPr>
        <w:t> </w:t>
      </w:r>
      <w:r w:rsidRPr="00A969C6">
        <w:rPr>
          <w:szCs w:val="28"/>
        </w:rPr>
        <w:t xml:space="preserve">соответствии с </w:t>
      </w:r>
      <w:r w:rsidR="00794962">
        <w:rPr>
          <w:szCs w:val="28"/>
        </w:rPr>
        <w:t>п</w:t>
      </w:r>
      <w:r w:rsidRPr="00A969C6">
        <w:rPr>
          <w:szCs w:val="28"/>
        </w:rPr>
        <w:t xml:space="preserve">риложением </w:t>
      </w:r>
      <w:r w:rsidR="0012694D">
        <w:rPr>
          <w:szCs w:val="28"/>
        </w:rPr>
        <w:t>№</w:t>
      </w:r>
      <w:r w:rsidRPr="00A969C6">
        <w:rPr>
          <w:szCs w:val="28"/>
        </w:rPr>
        <w:t xml:space="preserve"> 1 к </w:t>
      </w:r>
      <w:r w:rsidR="00BA0A0B">
        <w:rPr>
          <w:szCs w:val="28"/>
        </w:rPr>
        <w:t xml:space="preserve">настоящему </w:t>
      </w:r>
      <w:r w:rsidRPr="00A969C6">
        <w:rPr>
          <w:szCs w:val="28"/>
        </w:rPr>
        <w:t xml:space="preserve">Порядку, и соответствующих пояснений, оформленных в виде письма в срок </w:t>
      </w:r>
      <w:r w:rsidR="00A22A6B">
        <w:rPr>
          <w:szCs w:val="28"/>
        </w:rPr>
        <w:br/>
      </w:r>
      <w:r w:rsidRPr="00A969C6">
        <w:rPr>
          <w:szCs w:val="28"/>
        </w:rPr>
        <w:t>до</w:t>
      </w:r>
      <w:r w:rsidR="00A22A6B">
        <w:rPr>
          <w:szCs w:val="28"/>
        </w:rPr>
        <w:t xml:space="preserve"> </w:t>
      </w:r>
      <w:r w:rsidRPr="00A969C6">
        <w:rPr>
          <w:szCs w:val="28"/>
        </w:rPr>
        <w:t>01</w:t>
      </w:r>
      <w:r w:rsidR="00A22A6B">
        <w:rPr>
          <w:szCs w:val="28"/>
        </w:rPr>
        <w:t xml:space="preserve"> </w:t>
      </w:r>
      <w:r w:rsidRPr="00A969C6">
        <w:rPr>
          <w:szCs w:val="28"/>
        </w:rPr>
        <w:t>марта текущего финансового года.</w:t>
      </w:r>
    </w:p>
    <w:p w:rsidR="00BA0A0B" w:rsidRDefault="0012694D" w:rsidP="00873CE8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18</w:t>
      </w:r>
      <w:r w:rsidR="00B97595" w:rsidRPr="008A4FD3">
        <w:rPr>
          <w:szCs w:val="28"/>
        </w:rPr>
        <w:t>.</w:t>
      </w:r>
      <w:r>
        <w:rPr>
          <w:szCs w:val="28"/>
        </w:rPr>
        <w:t> </w:t>
      </w:r>
      <w:r w:rsidR="00B97595" w:rsidRPr="008A4FD3">
        <w:rPr>
          <w:szCs w:val="28"/>
        </w:rPr>
        <w:t>В случае подтверждения в установленном порядке потребности в</w:t>
      </w:r>
      <w:r w:rsidR="000D3FEC">
        <w:rPr>
          <w:szCs w:val="28"/>
        </w:rPr>
        <w:t> </w:t>
      </w:r>
      <w:r w:rsidR="00B97595" w:rsidRPr="008A4FD3">
        <w:rPr>
          <w:szCs w:val="28"/>
        </w:rPr>
        <w:t>направлении остатков субсидий на те же цели в текущем финансовом году и</w:t>
      </w:r>
      <w:r w:rsidR="000D3FEC">
        <w:rPr>
          <w:szCs w:val="28"/>
        </w:rPr>
        <w:t> </w:t>
      </w:r>
      <w:r w:rsidR="00B97595" w:rsidRPr="008A4FD3">
        <w:rPr>
          <w:szCs w:val="28"/>
        </w:rPr>
        <w:t xml:space="preserve">принятия </w:t>
      </w:r>
      <w:r w:rsidR="000D3FEC">
        <w:rPr>
          <w:szCs w:val="28"/>
        </w:rPr>
        <w:t xml:space="preserve">Министерством положительного решения </w:t>
      </w:r>
      <w:r w:rsidR="00B97595" w:rsidRPr="008A4FD3">
        <w:rPr>
          <w:szCs w:val="28"/>
        </w:rPr>
        <w:t xml:space="preserve">учреждение предоставляет </w:t>
      </w:r>
      <w:r w:rsidR="00B97595" w:rsidRPr="000D3FEC">
        <w:t>в</w:t>
      </w:r>
      <w:r w:rsidR="000D3FEC">
        <w:t> </w:t>
      </w:r>
      <w:r w:rsidR="00B97595" w:rsidRPr="000D3FEC">
        <w:t>Министерство</w:t>
      </w:r>
      <w:r w:rsidR="000D3FEC">
        <w:rPr>
          <w:szCs w:val="28"/>
        </w:rPr>
        <w:t xml:space="preserve"> финансов Свердловской области </w:t>
      </w:r>
      <w:r w:rsidR="00B97595" w:rsidRPr="008A4FD3">
        <w:rPr>
          <w:szCs w:val="28"/>
        </w:rPr>
        <w:t>Сведения об операциях с</w:t>
      </w:r>
      <w:r w:rsidR="000D3FEC">
        <w:rPr>
          <w:szCs w:val="28"/>
        </w:rPr>
        <w:t> </w:t>
      </w:r>
      <w:r w:rsidR="00B97595" w:rsidRPr="008A4FD3">
        <w:rPr>
          <w:szCs w:val="28"/>
        </w:rPr>
        <w:t>це</w:t>
      </w:r>
      <w:r w:rsidR="000D3FEC">
        <w:rPr>
          <w:szCs w:val="28"/>
        </w:rPr>
        <w:t xml:space="preserve">левыми субсидиями </w:t>
      </w:r>
      <w:r w:rsidR="00B97595" w:rsidRPr="008A4FD3">
        <w:rPr>
          <w:szCs w:val="28"/>
        </w:rPr>
        <w:t xml:space="preserve">(код </w:t>
      </w:r>
      <w:hyperlink r:id="rId11" w:history="1">
        <w:r w:rsidR="00B97595" w:rsidRPr="008A4FD3">
          <w:rPr>
            <w:szCs w:val="28"/>
          </w:rPr>
          <w:t>формы по ОКУД 0501016</w:t>
        </w:r>
      </w:hyperlink>
      <w:r w:rsidR="00B97595" w:rsidRPr="008A4FD3">
        <w:rPr>
          <w:szCs w:val="28"/>
        </w:rPr>
        <w:t xml:space="preserve">). </w:t>
      </w:r>
    </w:p>
    <w:p w:rsidR="00B97595" w:rsidRDefault="00B97595" w:rsidP="00873CE8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8A4FD3">
        <w:rPr>
          <w:szCs w:val="28"/>
        </w:rPr>
        <w:t xml:space="preserve">В графе </w:t>
      </w:r>
      <w:r w:rsidR="00E64EA2">
        <w:rPr>
          <w:szCs w:val="28"/>
        </w:rPr>
        <w:t>8</w:t>
      </w:r>
      <w:r w:rsidRPr="008A4FD3">
        <w:rPr>
          <w:szCs w:val="28"/>
        </w:rPr>
        <w:t xml:space="preserve"> </w:t>
      </w:r>
      <w:r w:rsidR="000D3FEC">
        <w:rPr>
          <w:szCs w:val="28"/>
        </w:rPr>
        <w:t>«</w:t>
      </w:r>
      <w:r w:rsidR="00873CE8" w:rsidRPr="00873CE8">
        <w:rPr>
          <w:szCs w:val="28"/>
        </w:rPr>
        <w:t>Разрешенный</w:t>
      </w:r>
      <w:r w:rsidR="00873CE8">
        <w:rPr>
          <w:szCs w:val="28"/>
        </w:rPr>
        <w:t xml:space="preserve"> </w:t>
      </w:r>
      <w:r w:rsidR="00873CE8" w:rsidRPr="00873CE8">
        <w:rPr>
          <w:szCs w:val="28"/>
        </w:rPr>
        <w:t>к использованию остаток целевых субсидий</w:t>
      </w:r>
      <w:r w:rsidR="000D3FEC">
        <w:rPr>
          <w:szCs w:val="28"/>
        </w:rPr>
        <w:t>»</w:t>
      </w:r>
      <w:r w:rsidR="00BA0A0B">
        <w:rPr>
          <w:szCs w:val="28"/>
        </w:rPr>
        <w:t xml:space="preserve"> </w:t>
      </w:r>
      <w:r w:rsidR="000D3FEC">
        <w:rPr>
          <w:szCs w:val="28"/>
        </w:rPr>
        <w:t>необходимо</w:t>
      </w:r>
      <w:r w:rsidRPr="008A4FD3">
        <w:rPr>
          <w:szCs w:val="28"/>
        </w:rPr>
        <w:t xml:space="preserve"> </w:t>
      </w:r>
      <w:r w:rsidR="000D3FEC">
        <w:rPr>
          <w:szCs w:val="28"/>
        </w:rPr>
        <w:t xml:space="preserve">указать </w:t>
      </w:r>
      <w:r w:rsidRPr="008A4FD3">
        <w:rPr>
          <w:szCs w:val="28"/>
        </w:rPr>
        <w:t>сумм</w:t>
      </w:r>
      <w:r w:rsidR="000D3FEC">
        <w:rPr>
          <w:szCs w:val="28"/>
        </w:rPr>
        <w:t>у</w:t>
      </w:r>
      <w:r w:rsidRPr="008A4FD3">
        <w:rPr>
          <w:szCs w:val="28"/>
        </w:rPr>
        <w:t xml:space="preserve"> остатк</w:t>
      </w:r>
      <w:r w:rsidR="000D3FEC">
        <w:rPr>
          <w:szCs w:val="28"/>
        </w:rPr>
        <w:t>а</w:t>
      </w:r>
      <w:r w:rsidRPr="008A4FD3">
        <w:rPr>
          <w:szCs w:val="28"/>
        </w:rPr>
        <w:t xml:space="preserve"> </w:t>
      </w:r>
      <w:r w:rsidR="000D3FEC">
        <w:rPr>
          <w:szCs w:val="28"/>
        </w:rPr>
        <w:t>средств субсидии на иные цели</w:t>
      </w:r>
      <w:r w:rsidRPr="008A4FD3">
        <w:rPr>
          <w:szCs w:val="28"/>
        </w:rPr>
        <w:t xml:space="preserve">, в отношении </w:t>
      </w:r>
      <w:r w:rsidR="000D3FEC">
        <w:rPr>
          <w:szCs w:val="28"/>
        </w:rPr>
        <w:t xml:space="preserve">которого </w:t>
      </w:r>
      <w:r w:rsidRPr="008A4FD3">
        <w:rPr>
          <w:szCs w:val="28"/>
        </w:rPr>
        <w:t>подтверждено наличие потребности в направлении их в текущем финансовом году на те же цели.</w:t>
      </w:r>
    </w:p>
    <w:p w:rsidR="004963CC" w:rsidRDefault="000D3FEC" w:rsidP="00AA37D1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19. </w:t>
      </w:r>
      <w:r w:rsidR="00BA0A0B" w:rsidRPr="00BA0A0B">
        <w:rPr>
          <w:szCs w:val="28"/>
        </w:rPr>
        <w:t>Учреждение ежеквартально не позднее 15 числа месяца, следующего за</w:t>
      </w:r>
      <w:r w:rsidR="00BA0A0B">
        <w:rPr>
          <w:szCs w:val="28"/>
        </w:rPr>
        <w:t> </w:t>
      </w:r>
      <w:r w:rsidR="00BA0A0B" w:rsidRPr="00BA0A0B">
        <w:rPr>
          <w:szCs w:val="28"/>
        </w:rPr>
        <w:t>отчетным кварталом, представляет в Министерство отчет</w:t>
      </w:r>
      <w:r w:rsidR="004963CC">
        <w:rPr>
          <w:szCs w:val="28"/>
        </w:rPr>
        <w:t>ы:</w:t>
      </w:r>
    </w:p>
    <w:p w:rsidR="000D3FEC" w:rsidRDefault="00BA0A0B" w:rsidP="00AA37D1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BA0A0B">
        <w:rPr>
          <w:szCs w:val="28"/>
        </w:rPr>
        <w:t>о</w:t>
      </w:r>
      <w:r w:rsidR="00A22A6B">
        <w:rPr>
          <w:szCs w:val="28"/>
        </w:rPr>
        <w:t xml:space="preserve"> расходовании</w:t>
      </w:r>
      <w:r w:rsidRPr="00BA0A0B">
        <w:rPr>
          <w:szCs w:val="28"/>
        </w:rPr>
        <w:t xml:space="preserve"> </w:t>
      </w:r>
      <w:r w:rsidR="00A22A6B">
        <w:rPr>
          <w:szCs w:val="28"/>
        </w:rPr>
        <w:t>субсидий на иные цели</w:t>
      </w:r>
      <w:r w:rsidR="004963CC">
        <w:rPr>
          <w:szCs w:val="28"/>
        </w:rPr>
        <w:t xml:space="preserve">, предоставленных </w:t>
      </w:r>
      <w:r w:rsidR="004963CC" w:rsidRPr="004963CC">
        <w:rPr>
          <w:szCs w:val="28"/>
        </w:rPr>
        <w:t xml:space="preserve">государственным бюджетным и государственным автономным учреждениям, подведомственным Министерству здравоохранения Свердловской области, </w:t>
      </w:r>
      <w:r w:rsidR="004963CC">
        <w:rPr>
          <w:szCs w:val="28"/>
        </w:rPr>
        <w:t>в текущем финансовом году,</w:t>
      </w:r>
      <w:r w:rsidRPr="00BA0A0B">
        <w:rPr>
          <w:szCs w:val="28"/>
        </w:rPr>
        <w:t xml:space="preserve"> по форме согласно </w:t>
      </w:r>
      <w:r w:rsidR="00794962">
        <w:rPr>
          <w:szCs w:val="28"/>
        </w:rPr>
        <w:t>п</w:t>
      </w:r>
      <w:r w:rsidRPr="00BA0A0B">
        <w:rPr>
          <w:szCs w:val="28"/>
        </w:rPr>
        <w:t xml:space="preserve">риложению </w:t>
      </w:r>
      <w:r>
        <w:rPr>
          <w:szCs w:val="28"/>
        </w:rPr>
        <w:t>№</w:t>
      </w:r>
      <w:r w:rsidRPr="00BA0A0B">
        <w:rPr>
          <w:szCs w:val="28"/>
        </w:rPr>
        <w:t xml:space="preserve"> 2 к</w:t>
      </w:r>
      <w:r w:rsidR="004963CC">
        <w:rPr>
          <w:szCs w:val="28"/>
        </w:rPr>
        <w:t> настоящему Порядку;</w:t>
      </w:r>
    </w:p>
    <w:p w:rsidR="004963CC" w:rsidRDefault="004963CC" w:rsidP="00AA37D1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4963CC">
        <w:rPr>
          <w:szCs w:val="28"/>
        </w:rPr>
        <w:t xml:space="preserve">о расходовании субсидий на иные цели, предоставленных государственным бюджетным и государственным автономным учреждениям, подведомственным Министерству здравоохранения Свердловской области, </w:t>
      </w:r>
      <w:r>
        <w:rPr>
          <w:szCs w:val="28"/>
        </w:rPr>
        <w:t>за счет остатка средств субсидии на иные цели, образовавшегося на лицевом счете учреждения по состоянию на 1 января текущего года и разрешенного к использованию в текущем году</w:t>
      </w:r>
      <w:r w:rsidRPr="004963CC">
        <w:rPr>
          <w:szCs w:val="28"/>
        </w:rPr>
        <w:t xml:space="preserve">, по форме согласно Приложению № </w:t>
      </w:r>
      <w:r>
        <w:rPr>
          <w:szCs w:val="28"/>
        </w:rPr>
        <w:t>3</w:t>
      </w:r>
      <w:r w:rsidRPr="004963CC">
        <w:rPr>
          <w:szCs w:val="28"/>
        </w:rPr>
        <w:t xml:space="preserve"> к настоящему Порядку</w:t>
      </w:r>
      <w:r>
        <w:rPr>
          <w:szCs w:val="28"/>
        </w:rPr>
        <w:t xml:space="preserve"> (далее – отчеты).</w:t>
      </w:r>
    </w:p>
    <w:p w:rsidR="00B97595" w:rsidRDefault="00A22A6B" w:rsidP="004963CC">
      <w:pPr>
        <w:pStyle w:val="ConsPlusNormal"/>
        <w:ind w:firstLine="851"/>
        <w:contextualSpacing/>
        <w:jc w:val="both"/>
        <w:rPr>
          <w:szCs w:val="28"/>
        </w:rPr>
      </w:pPr>
      <w:r>
        <w:rPr>
          <w:szCs w:val="28"/>
        </w:rPr>
        <w:t>О</w:t>
      </w:r>
      <w:r w:rsidRPr="00A22A6B">
        <w:rPr>
          <w:szCs w:val="28"/>
        </w:rPr>
        <w:t>тчет</w:t>
      </w:r>
      <w:r w:rsidR="004963CC">
        <w:rPr>
          <w:szCs w:val="28"/>
        </w:rPr>
        <w:t>ы</w:t>
      </w:r>
      <w:r w:rsidRPr="00A22A6B">
        <w:rPr>
          <w:szCs w:val="28"/>
        </w:rPr>
        <w:t xml:space="preserve"> </w:t>
      </w:r>
      <w:r>
        <w:rPr>
          <w:szCs w:val="28"/>
        </w:rPr>
        <w:t>направляется в планово-экономический отдел государственного казенного учреждения Свердловской области «Финансово-хозяйственное управление».</w:t>
      </w:r>
    </w:p>
    <w:p w:rsidR="00B97595" w:rsidRDefault="004963CC" w:rsidP="004963CC">
      <w:pPr>
        <w:pStyle w:val="ConsPlusNormal"/>
        <w:ind w:firstLine="709"/>
        <w:contextualSpacing/>
        <w:rPr>
          <w:szCs w:val="28"/>
        </w:rPr>
      </w:pPr>
      <w:r>
        <w:rPr>
          <w:szCs w:val="28"/>
        </w:rPr>
        <w:t>О</w:t>
      </w:r>
      <w:r w:rsidRPr="00A22A6B">
        <w:rPr>
          <w:szCs w:val="28"/>
        </w:rPr>
        <w:t>тчет</w:t>
      </w:r>
      <w:r>
        <w:rPr>
          <w:szCs w:val="28"/>
        </w:rPr>
        <w:t>ы</w:t>
      </w:r>
      <w:r w:rsidRPr="00A22A6B">
        <w:rPr>
          <w:szCs w:val="28"/>
        </w:rPr>
        <w:t xml:space="preserve"> </w:t>
      </w:r>
      <w:r>
        <w:rPr>
          <w:szCs w:val="28"/>
        </w:rPr>
        <w:t>составляются на отчетную дату нарастающим итогом с начала года.</w:t>
      </w:r>
    </w:p>
    <w:p w:rsidR="004963CC" w:rsidRPr="008A4FD3" w:rsidRDefault="004963CC" w:rsidP="008A4FD3">
      <w:pPr>
        <w:pStyle w:val="ConsPlusNormal"/>
        <w:contextualSpacing/>
        <w:rPr>
          <w:szCs w:val="28"/>
        </w:rPr>
      </w:pPr>
    </w:p>
    <w:p w:rsidR="00BA0A0B" w:rsidRDefault="00BA0A0B" w:rsidP="00BA0A0B">
      <w:pPr>
        <w:rPr>
          <w:szCs w:val="28"/>
        </w:rPr>
        <w:sectPr w:rsidR="00BA0A0B" w:rsidSect="00BA0A0B">
          <w:headerReference w:type="default" r:id="rId12"/>
          <w:headerReference w:type="first" r:id="rId13"/>
          <w:pgSz w:w="11906" w:h="16838"/>
          <w:pgMar w:top="567" w:right="680" w:bottom="1418" w:left="794" w:header="709" w:footer="709" w:gutter="0"/>
          <w:cols w:space="708"/>
          <w:titlePg/>
          <w:docGrid w:linePitch="381"/>
        </w:sectPr>
      </w:pPr>
    </w:p>
    <w:p w:rsidR="00BA0A0B" w:rsidRDefault="00B97595" w:rsidP="00434AD7">
      <w:pPr>
        <w:spacing w:line="240" w:lineRule="auto"/>
        <w:ind w:left="8505" w:right="-31"/>
        <w:contextualSpacing/>
        <w:rPr>
          <w:szCs w:val="28"/>
        </w:rPr>
      </w:pPr>
      <w:r w:rsidRPr="008A4FD3">
        <w:rPr>
          <w:rFonts w:cs="Liberation Serif"/>
          <w:szCs w:val="28"/>
        </w:rPr>
        <w:lastRenderedPageBreak/>
        <w:t>Приложение</w:t>
      </w:r>
      <w:r w:rsidR="0012694D">
        <w:rPr>
          <w:szCs w:val="28"/>
        </w:rPr>
        <w:t xml:space="preserve"> № 1</w:t>
      </w:r>
    </w:p>
    <w:p w:rsidR="00BA0A0B" w:rsidRDefault="00B97595" w:rsidP="00434AD7">
      <w:pPr>
        <w:spacing w:line="240" w:lineRule="auto"/>
        <w:ind w:left="8505" w:right="-31"/>
        <w:contextualSpacing/>
        <w:rPr>
          <w:rFonts w:cs="Liberation Serif"/>
          <w:szCs w:val="28"/>
        </w:rPr>
      </w:pPr>
      <w:r w:rsidRPr="008A4FD3">
        <w:rPr>
          <w:rFonts w:cs="Liberation Serif"/>
          <w:szCs w:val="28"/>
        </w:rPr>
        <w:t>к Порядку</w:t>
      </w:r>
      <w:r w:rsidR="00BA0A0B">
        <w:rPr>
          <w:rFonts w:cs="Liberation Serif"/>
          <w:szCs w:val="28"/>
        </w:rPr>
        <w:t xml:space="preserve"> </w:t>
      </w:r>
    </w:p>
    <w:p w:rsidR="00B97595" w:rsidRDefault="00BA0A0B" w:rsidP="00434AD7">
      <w:pPr>
        <w:spacing w:line="240" w:lineRule="auto"/>
        <w:ind w:left="8505" w:right="-31"/>
        <w:contextualSpacing/>
        <w:rPr>
          <w:szCs w:val="28"/>
        </w:rPr>
      </w:pPr>
      <w:r>
        <w:rPr>
          <w:rFonts w:cs="Liberation Serif"/>
          <w:szCs w:val="28"/>
        </w:rPr>
        <w:t>о</w:t>
      </w:r>
      <w:r w:rsidR="0012694D" w:rsidRPr="0012694D">
        <w:rPr>
          <w:szCs w:val="28"/>
        </w:rPr>
        <w:t>пределения объема и условий предоставления государственным бюджетным и государственным автономным учреждениям, подведомственным Министерству здравоохранения Свердловской области, субсидий на иные цели</w:t>
      </w:r>
    </w:p>
    <w:p w:rsidR="0012694D" w:rsidRPr="008A4FD3" w:rsidRDefault="0012694D" w:rsidP="0012694D">
      <w:pPr>
        <w:pStyle w:val="ConsPlusNormal"/>
        <w:ind w:right="140" w:firstLine="5670"/>
        <w:contextualSpacing/>
        <w:rPr>
          <w:szCs w:val="28"/>
        </w:rPr>
      </w:pPr>
    </w:p>
    <w:p w:rsidR="00B97595" w:rsidRPr="008A4FD3" w:rsidRDefault="00B97595" w:rsidP="008A4FD3">
      <w:pPr>
        <w:pStyle w:val="ConsPlusNormal"/>
        <w:contextualSpacing/>
        <w:rPr>
          <w:szCs w:val="28"/>
        </w:rPr>
      </w:pPr>
    </w:p>
    <w:p w:rsidR="00B97595" w:rsidRPr="000D3FEC" w:rsidRDefault="0012694D" w:rsidP="008A4FD3">
      <w:pPr>
        <w:pStyle w:val="ConsPlusNormal"/>
        <w:contextualSpacing/>
        <w:jc w:val="center"/>
        <w:rPr>
          <w:b/>
          <w:szCs w:val="28"/>
        </w:rPr>
      </w:pPr>
      <w:bookmarkStart w:id="1" w:name="P73"/>
      <w:bookmarkEnd w:id="1"/>
      <w:r w:rsidRPr="000D3FEC">
        <w:rPr>
          <w:b/>
          <w:szCs w:val="28"/>
        </w:rPr>
        <w:t>Обоснование потребности</w:t>
      </w:r>
    </w:p>
    <w:p w:rsidR="0012694D" w:rsidRPr="000D3FEC" w:rsidRDefault="0012694D" w:rsidP="008A4FD3">
      <w:pPr>
        <w:pStyle w:val="ConsPlusNormal"/>
        <w:contextualSpacing/>
        <w:jc w:val="center"/>
        <w:rPr>
          <w:b/>
          <w:szCs w:val="28"/>
        </w:rPr>
      </w:pPr>
      <w:r w:rsidRPr="000D3FEC">
        <w:rPr>
          <w:b/>
          <w:szCs w:val="28"/>
        </w:rPr>
        <w:t xml:space="preserve">государственного бюджетного, государственного автономного </w:t>
      </w:r>
    </w:p>
    <w:p w:rsidR="00B97595" w:rsidRPr="000D3FEC" w:rsidRDefault="0012694D" w:rsidP="008A4FD3">
      <w:pPr>
        <w:pStyle w:val="ConsPlusNormal"/>
        <w:contextualSpacing/>
        <w:jc w:val="center"/>
        <w:rPr>
          <w:b/>
          <w:szCs w:val="28"/>
        </w:rPr>
      </w:pPr>
      <w:r w:rsidRPr="000D3FEC">
        <w:rPr>
          <w:b/>
          <w:szCs w:val="28"/>
        </w:rPr>
        <w:t>учреждения, подведомственного Министерству Свердловской области</w:t>
      </w:r>
    </w:p>
    <w:p w:rsidR="00B97595" w:rsidRPr="000D3FEC" w:rsidRDefault="000D3FEC" w:rsidP="008A4FD3">
      <w:pPr>
        <w:pStyle w:val="ConsPlusNormal"/>
        <w:contextualSpacing/>
        <w:jc w:val="center"/>
        <w:rPr>
          <w:b/>
          <w:szCs w:val="28"/>
        </w:rPr>
      </w:pPr>
      <w:r w:rsidRPr="000D3FEC">
        <w:rPr>
          <w:b/>
          <w:szCs w:val="28"/>
        </w:rPr>
        <w:t>в направлении целевых субсидий, предоставленных</w:t>
      </w:r>
    </w:p>
    <w:p w:rsidR="00B97595" w:rsidRPr="000D3FEC" w:rsidRDefault="000D3FEC" w:rsidP="008A4FD3">
      <w:pPr>
        <w:pStyle w:val="ConsPlusNormal"/>
        <w:contextualSpacing/>
        <w:jc w:val="center"/>
        <w:rPr>
          <w:b/>
          <w:szCs w:val="28"/>
        </w:rPr>
      </w:pPr>
      <w:r w:rsidRPr="000D3FEC">
        <w:rPr>
          <w:b/>
          <w:szCs w:val="28"/>
        </w:rPr>
        <w:t>в отчет</w:t>
      </w:r>
      <w:r w:rsidR="00AB21A4">
        <w:rPr>
          <w:b/>
          <w:szCs w:val="28"/>
        </w:rPr>
        <w:t>ном финансовом году из бюджета С</w:t>
      </w:r>
      <w:r w:rsidRPr="000D3FEC">
        <w:rPr>
          <w:b/>
          <w:szCs w:val="28"/>
        </w:rPr>
        <w:t>вердловской области,</w:t>
      </w:r>
    </w:p>
    <w:p w:rsidR="00B97595" w:rsidRPr="000D3FEC" w:rsidRDefault="000D3FEC" w:rsidP="008A4FD3">
      <w:pPr>
        <w:pStyle w:val="ConsPlusNormal"/>
        <w:contextualSpacing/>
        <w:jc w:val="center"/>
        <w:rPr>
          <w:b/>
          <w:szCs w:val="28"/>
        </w:rPr>
      </w:pPr>
      <w:r w:rsidRPr="000D3FEC">
        <w:rPr>
          <w:b/>
          <w:szCs w:val="28"/>
        </w:rPr>
        <w:t>на те же цели в текущем финансовом году</w:t>
      </w:r>
    </w:p>
    <w:p w:rsidR="00B97595" w:rsidRPr="008A4FD3" w:rsidRDefault="00B97595" w:rsidP="008A4FD3">
      <w:pPr>
        <w:pStyle w:val="ConsPlusNormal"/>
        <w:contextualSpacing/>
        <w:rPr>
          <w:szCs w:val="28"/>
        </w:rPr>
      </w:pPr>
    </w:p>
    <w:tbl>
      <w:tblPr>
        <w:tblW w:w="1488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559"/>
        <w:gridCol w:w="1984"/>
        <w:gridCol w:w="2127"/>
        <w:gridCol w:w="1701"/>
        <w:gridCol w:w="3685"/>
      </w:tblGrid>
      <w:tr w:rsidR="00610BC3" w:rsidRPr="008A4FD3" w:rsidTr="00610BC3">
        <w:trPr>
          <w:trHeight w:val="2170"/>
        </w:trPr>
        <w:tc>
          <w:tcPr>
            <w:tcW w:w="1418" w:type="dxa"/>
          </w:tcPr>
          <w:p w:rsidR="00610BC3" w:rsidRPr="000D3FEC" w:rsidRDefault="00610BC3" w:rsidP="000D3FEC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Номер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 xml:space="preserve"> дата соглашения,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соответствии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которым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предоставлена субсидия</w:t>
            </w:r>
            <w:r w:rsidR="006E7A3E">
              <w:rPr>
                <w:rFonts w:ascii="Liberation Serif" w:hAnsi="Liberation Serif" w:cs="Liberation Serif"/>
                <w:sz w:val="24"/>
                <w:szCs w:val="24"/>
              </w:rPr>
              <w:t xml:space="preserve"> на иные цели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10BC3" w:rsidRPr="000D3FEC" w:rsidRDefault="00610BC3" w:rsidP="000D3FEC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Предмет соглашения</w:t>
            </w:r>
          </w:p>
        </w:tc>
        <w:tc>
          <w:tcPr>
            <w:tcW w:w="1418" w:type="dxa"/>
          </w:tcPr>
          <w:p w:rsidR="00610BC3" w:rsidRPr="000D3FEC" w:rsidRDefault="00610BC3" w:rsidP="000D3FEC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Аналитический код субсидии на иные цели</w:t>
            </w:r>
          </w:p>
          <w:p w:rsidR="00610BC3" w:rsidRPr="000D3FEC" w:rsidRDefault="00610BC3" w:rsidP="008A4FD3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0BC3" w:rsidRPr="000D3FEC" w:rsidRDefault="00610BC3" w:rsidP="000D3FEC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Объем субсидии на иные цели, рублей</w:t>
            </w:r>
          </w:p>
        </w:tc>
        <w:tc>
          <w:tcPr>
            <w:tcW w:w="1984" w:type="dxa"/>
          </w:tcPr>
          <w:p w:rsidR="00610BC3" w:rsidRDefault="00610BC3" w:rsidP="000D3FEC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 xml:space="preserve">Кассовый расход за счет средств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 xml:space="preserve"> субсидии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 иные цели </w:t>
            </w:r>
          </w:p>
          <w:p w:rsidR="00610BC3" w:rsidRDefault="00610BC3" w:rsidP="000D3FEC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1 января </w:t>
            </w:r>
          </w:p>
          <w:p w:rsidR="00610BC3" w:rsidRDefault="00610BC3" w:rsidP="000D3FEC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текущего финансового года, </w:t>
            </w:r>
          </w:p>
          <w:p w:rsidR="00610BC3" w:rsidRPr="000D3FEC" w:rsidRDefault="00610BC3" w:rsidP="00BA0A0B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рублей</w:t>
            </w:r>
          </w:p>
        </w:tc>
        <w:tc>
          <w:tcPr>
            <w:tcW w:w="2127" w:type="dxa"/>
          </w:tcPr>
          <w:p w:rsidR="00610BC3" w:rsidRPr="000D3FEC" w:rsidRDefault="00610BC3" w:rsidP="008A4FD3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Остаток 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 xml:space="preserve">средств   субсидии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иные цели 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 xml:space="preserve">на счете учреждения </w:t>
            </w:r>
          </w:p>
          <w:p w:rsidR="00610BC3" w:rsidRPr="000D3FEC" w:rsidRDefault="00610BC3" w:rsidP="008A4FD3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на 1 января</w:t>
            </w:r>
          </w:p>
          <w:p w:rsidR="00610BC3" w:rsidRPr="000D3FEC" w:rsidRDefault="00610BC3" w:rsidP="000D3FEC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текущего финансового года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рублей</w:t>
            </w:r>
          </w:p>
        </w:tc>
        <w:tc>
          <w:tcPr>
            <w:tcW w:w="1701" w:type="dxa"/>
          </w:tcPr>
          <w:p w:rsidR="00610BC3" w:rsidRDefault="00610BC3" w:rsidP="000D3FEC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Потребность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средствах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на те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же цели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текущем финансовом году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610BC3" w:rsidRPr="000D3FEC" w:rsidRDefault="00610BC3" w:rsidP="000D3FEC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рублей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</w:p>
        </w:tc>
        <w:tc>
          <w:tcPr>
            <w:tcW w:w="3685" w:type="dxa"/>
          </w:tcPr>
          <w:p w:rsidR="00610BC3" w:rsidRPr="000D3FEC" w:rsidRDefault="00610BC3" w:rsidP="000D3FEC">
            <w:pPr>
              <w:pStyle w:val="ConsPlusNonformat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Планируемое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направление</w:t>
            </w:r>
          </w:p>
          <w:p w:rsidR="00610BC3" w:rsidRPr="000D3FEC" w:rsidRDefault="00610BC3" w:rsidP="000D3FEC">
            <w:pPr>
              <w:pStyle w:val="ConsPlusNonformat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средств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субсидии на иные цели</w:t>
            </w:r>
          </w:p>
          <w:p w:rsidR="00610BC3" w:rsidRPr="000D3FEC" w:rsidRDefault="00610BC3" w:rsidP="000D3FEC">
            <w:pPr>
              <w:pStyle w:val="ConsPlusNonformat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в текущем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финансовом</w:t>
            </w:r>
          </w:p>
          <w:p w:rsidR="00610BC3" w:rsidRPr="000D3FEC" w:rsidRDefault="00610BC3" w:rsidP="000D3FEC">
            <w:pPr>
              <w:pStyle w:val="ConsPlusNonformat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FEC">
              <w:rPr>
                <w:rFonts w:ascii="Liberation Serif" w:hAnsi="Liberation Serif" w:cs="Liberation Serif"/>
                <w:sz w:val="24"/>
                <w:szCs w:val="24"/>
              </w:rPr>
              <w:t>году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</w:tr>
      <w:tr w:rsidR="00610BC3" w:rsidRPr="008A4FD3" w:rsidTr="00610BC3">
        <w:trPr>
          <w:trHeight w:val="191"/>
        </w:trPr>
        <w:tc>
          <w:tcPr>
            <w:tcW w:w="1418" w:type="dxa"/>
          </w:tcPr>
          <w:p w:rsidR="00610BC3" w:rsidRPr="000D3FEC" w:rsidRDefault="00610BC3" w:rsidP="008A4FD3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C3" w:rsidRPr="000D3FEC" w:rsidRDefault="00610BC3" w:rsidP="008A4FD3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BC3" w:rsidRPr="000D3FEC" w:rsidRDefault="00610BC3" w:rsidP="008A4FD3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0BC3" w:rsidRPr="000D3FEC" w:rsidRDefault="00610BC3" w:rsidP="008A4FD3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0BC3" w:rsidRPr="000D3FEC" w:rsidRDefault="00610BC3" w:rsidP="008A4FD3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0BC3" w:rsidRPr="000D3FEC" w:rsidRDefault="00610BC3" w:rsidP="008A4FD3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BC3" w:rsidRPr="000D3FEC" w:rsidRDefault="00610BC3" w:rsidP="008A4FD3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0BC3" w:rsidRPr="000D3FEC" w:rsidRDefault="00610BC3" w:rsidP="008A4FD3">
            <w:pPr>
              <w:pStyle w:val="ConsPlusNonforma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97595" w:rsidRPr="000D3FEC" w:rsidRDefault="00B97595" w:rsidP="000D3FEC">
      <w:pPr>
        <w:pStyle w:val="ConsPlusNormal"/>
        <w:contextualSpacing/>
        <w:jc w:val="both"/>
        <w:rPr>
          <w:sz w:val="22"/>
          <w:szCs w:val="22"/>
        </w:rPr>
      </w:pPr>
      <w:r w:rsidRPr="008A4FD3">
        <w:rPr>
          <w:szCs w:val="28"/>
        </w:rPr>
        <w:t xml:space="preserve">&lt;*&gt; </w:t>
      </w:r>
      <w:r w:rsidR="000D3FEC">
        <w:rPr>
          <w:szCs w:val="28"/>
        </w:rPr>
        <w:t>- у</w:t>
      </w:r>
      <w:r w:rsidRPr="000D3FEC">
        <w:rPr>
          <w:sz w:val="22"/>
          <w:szCs w:val="22"/>
        </w:rPr>
        <w:t>казать планируемое направление средств в текущем финансовом году, соответствующее предмету соглашения о предоставлении субсидии на иные цели. В случае проведения котировки, аукциона, заключения контракта в отчетном финансовом году, указать по какой причине в соответствующем периоде не были перечислены средства на расчетный счет контрагента.</w:t>
      </w:r>
    </w:p>
    <w:p w:rsidR="000D3FEC" w:rsidRDefault="000D3FEC" w:rsidP="008A4FD3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szCs w:val="28"/>
        </w:rPr>
        <w:sectPr w:rsidR="000D3FEC" w:rsidSect="00BA0A0B">
          <w:pgSz w:w="16838" w:h="11906" w:orient="landscape"/>
          <w:pgMar w:top="794" w:right="567" w:bottom="680" w:left="1418" w:header="709" w:footer="709" w:gutter="0"/>
          <w:cols w:space="708"/>
          <w:titlePg/>
          <w:docGrid w:linePitch="381"/>
        </w:sectPr>
      </w:pPr>
    </w:p>
    <w:p w:rsidR="006E7A3E" w:rsidRDefault="006E7A3E" w:rsidP="00434AD7">
      <w:pPr>
        <w:spacing w:line="240" w:lineRule="auto"/>
        <w:ind w:right="-31" w:firstLine="8505"/>
        <w:contextualSpacing/>
        <w:rPr>
          <w:szCs w:val="28"/>
        </w:rPr>
      </w:pPr>
      <w:r w:rsidRPr="008A4FD3">
        <w:rPr>
          <w:rFonts w:cs="Liberation Serif"/>
          <w:szCs w:val="28"/>
        </w:rPr>
        <w:lastRenderedPageBreak/>
        <w:t>Приложение</w:t>
      </w:r>
      <w:r>
        <w:rPr>
          <w:szCs w:val="28"/>
        </w:rPr>
        <w:t xml:space="preserve"> № 2</w:t>
      </w:r>
    </w:p>
    <w:p w:rsidR="006E7A3E" w:rsidRDefault="006E7A3E" w:rsidP="00434AD7">
      <w:pPr>
        <w:spacing w:line="240" w:lineRule="auto"/>
        <w:ind w:right="-31" w:firstLine="8505"/>
        <w:contextualSpacing/>
        <w:rPr>
          <w:rFonts w:cs="Liberation Serif"/>
          <w:szCs w:val="28"/>
        </w:rPr>
      </w:pPr>
      <w:r w:rsidRPr="008A4FD3">
        <w:rPr>
          <w:rFonts w:cs="Liberation Serif"/>
          <w:szCs w:val="28"/>
        </w:rPr>
        <w:t>к Порядку</w:t>
      </w:r>
      <w:r>
        <w:rPr>
          <w:rFonts w:cs="Liberation Serif"/>
          <w:szCs w:val="28"/>
        </w:rPr>
        <w:t xml:space="preserve"> </w:t>
      </w:r>
    </w:p>
    <w:p w:rsidR="006E7A3E" w:rsidRDefault="006E7A3E" w:rsidP="00434AD7">
      <w:pPr>
        <w:spacing w:line="240" w:lineRule="auto"/>
        <w:ind w:left="8505" w:right="-31"/>
        <w:contextualSpacing/>
        <w:jc w:val="both"/>
        <w:rPr>
          <w:szCs w:val="28"/>
        </w:rPr>
      </w:pPr>
      <w:r>
        <w:rPr>
          <w:rFonts w:cs="Liberation Serif"/>
          <w:szCs w:val="28"/>
        </w:rPr>
        <w:t>о</w:t>
      </w:r>
      <w:r w:rsidRPr="0012694D">
        <w:rPr>
          <w:szCs w:val="28"/>
        </w:rPr>
        <w:t>пределения объема и условий предоставления государственным бюджетным и государственным автономным учреждениям, подведомственным Министерству здравоохранения Свердловской области, субсидий на иные цели</w:t>
      </w:r>
    </w:p>
    <w:p w:rsidR="00610BC3" w:rsidRDefault="00610BC3" w:rsidP="00610BC3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</w:p>
    <w:p w:rsidR="00610BC3" w:rsidRPr="00610BC3" w:rsidRDefault="00610BC3" w:rsidP="00610BC3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  <w:r w:rsidRPr="00610BC3">
        <w:rPr>
          <w:rFonts w:cs="Liberation Serif"/>
          <w:b/>
          <w:bCs/>
          <w:szCs w:val="28"/>
        </w:rPr>
        <w:t>Отчет</w:t>
      </w:r>
    </w:p>
    <w:p w:rsidR="004963CC" w:rsidRDefault="004963CC" w:rsidP="00610BC3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  <w:r w:rsidRPr="004963CC">
        <w:rPr>
          <w:rFonts w:cs="Liberation Serif"/>
          <w:b/>
          <w:bCs/>
          <w:szCs w:val="28"/>
        </w:rPr>
        <w:t xml:space="preserve">о расходовании субсидий на иные цели, предоставленных государственным бюджетным и государственным автономным учреждениям, подведомственным Министерству здравоохранения Свердловской области, </w:t>
      </w:r>
    </w:p>
    <w:p w:rsidR="00610BC3" w:rsidRDefault="004963CC" w:rsidP="00610BC3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  <w:r w:rsidRPr="004963CC">
        <w:rPr>
          <w:rFonts w:cs="Liberation Serif"/>
          <w:b/>
          <w:bCs/>
          <w:szCs w:val="28"/>
        </w:rPr>
        <w:t>в текущем финансовом году</w:t>
      </w:r>
      <w:r>
        <w:rPr>
          <w:rFonts w:cs="Liberation Serif"/>
          <w:b/>
          <w:bCs/>
          <w:szCs w:val="28"/>
        </w:rPr>
        <w:t xml:space="preserve"> </w:t>
      </w:r>
      <w:r w:rsidR="006E7A3E">
        <w:rPr>
          <w:rFonts w:cs="Liberation Serif"/>
          <w:b/>
          <w:bCs/>
          <w:szCs w:val="28"/>
        </w:rPr>
        <w:t>за ___________________ 20__ года</w:t>
      </w:r>
    </w:p>
    <w:p w:rsidR="006E7A3E" w:rsidRPr="00610BC3" w:rsidRDefault="006E7A3E" w:rsidP="00610BC3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Cs/>
          <w:sz w:val="24"/>
          <w:szCs w:val="24"/>
        </w:rPr>
      </w:pPr>
      <w:r w:rsidRPr="006E7A3E">
        <w:rPr>
          <w:rFonts w:cs="Liberation Serif"/>
          <w:bCs/>
          <w:sz w:val="24"/>
          <w:szCs w:val="24"/>
        </w:rPr>
        <w:t>(квартал, полугодие, 9 месяцев, год)</w:t>
      </w:r>
    </w:p>
    <w:p w:rsidR="00610BC3" w:rsidRPr="00610BC3" w:rsidRDefault="00610BC3" w:rsidP="00610BC3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  <w:r w:rsidRPr="00610BC3">
        <w:rPr>
          <w:rFonts w:cs="Liberation Serif"/>
          <w:b/>
          <w:bCs/>
          <w:szCs w:val="28"/>
        </w:rPr>
        <w:t>___________________________________________________________</w:t>
      </w:r>
    </w:p>
    <w:p w:rsidR="00610BC3" w:rsidRPr="00610BC3" w:rsidRDefault="00610BC3" w:rsidP="00610BC3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Cs/>
          <w:sz w:val="24"/>
          <w:szCs w:val="24"/>
        </w:rPr>
      </w:pPr>
      <w:r w:rsidRPr="00610BC3">
        <w:rPr>
          <w:rFonts w:cs="Liberation Serif"/>
          <w:bCs/>
          <w:sz w:val="24"/>
          <w:szCs w:val="24"/>
        </w:rPr>
        <w:t>(наименование учреждения)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796"/>
        <w:gridCol w:w="1247"/>
        <w:gridCol w:w="1643"/>
        <w:gridCol w:w="1843"/>
        <w:gridCol w:w="1417"/>
        <w:gridCol w:w="1825"/>
        <w:gridCol w:w="1435"/>
        <w:gridCol w:w="1276"/>
      </w:tblGrid>
      <w:tr w:rsidR="006E7A3E" w:rsidRPr="00610BC3" w:rsidTr="00BE0C4F">
        <w:trPr>
          <w:trHeight w:val="13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434AD7">
              <w:rPr>
                <w:rFonts w:cs="Liberation Serif"/>
                <w:bCs/>
                <w:sz w:val="22"/>
              </w:rPr>
              <w:t>Номер, дата соглашения, в соответствии с которым предоставлена субсидия на иные цели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E7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434AD7">
              <w:rPr>
                <w:rFonts w:cs="Liberation Serif"/>
                <w:bCs/>
                <w:sz w:val="22"/>
              </w:rPr>
              <w:t xml:space="preserve">Номер, дата дополнительного соглашения, в соответствии с которым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434AD7">
              <w:rPr>
                <w:rFonts w:cs="Liberation Serif"/>
                <w:bCs/>
                <w:sz w:val="22"/>
              </w:rPr>
              <w:t>Код субсидии на иные цели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434AD7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bookmarkStart w:id="2" w:name="Par11"/>
            <w:bookmarkEnd w:id="2"/>
            <w:r w:rsidRPr="00610BC3">
              <w:rPr>
                <w:rFonts w:cs="Liberation Serif"/>
                <w:bCs/>
                <w:sz w:val="22"/>
              </w:rPr>
              <w:t>Размер субсидии</w:t>
            </w:r>
            <w:r w:rsidRPr="00434AD7">
              <w:rPr>
                <w:rFonts w:cs="Liberation Serif"/>
                <w:bCs/>
                <w:sz w:val="22"/>
              </w:rPr>
              <w:t xml:space="preserve"> на иные цели</w:t>
            </w:r>
            <w:r w:rsidRPr="00610BC3">
              <w:rPr>
                <w:rFonts w:cs="Liberation Serif"/>
                <w:bCs/>
                <w:sz w:val="22"/>
              </w:rPr>
              <w:t xml:space="preserve">, </w:t>
            </w:r>
          </w:p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434AD7">
              <w:rPr>
                <w:rFonts w:cs="Liberation Serif"/>
                <w:bCs/>
                <w:sz w:val="22"/>
              </w:rPr>
              <w:t>рублей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434AD7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434AD7">
              <w:rPr>
                <w:rFonts w:cs="Liberation Serif"/>
                <w:bCs/>
                <w:sz w:val="22"/>
              </w:rPr>
              <w:t xml:space="preserve">Реквизиты государственного контракта, договора </w:t>
            </w:r>
          </w:p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434AD7">
              <w:rPr>
                <w:rFonts w:cs="Liberation Serif"/>
                <w:bCs/>
                <w:sz w:val="22"/>
              </w:rPr>
              <w:t>и т. д</w:t>
            </w:r>
            <w:r w:rsidRPr="00610BC3">
              <w:rPr>
                <w:rFonts w:cs="Liberation Serif"/>
                <w:bCs/>
                <w:sz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E7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bookmarkStart w:id="3" w:name="Par13"/>
            <w:bookmarkEnd w:id="3"/>
            <w:r w:rsidRPr="00610BC3">
              <w:rPr>
                <w:rFonts w:cs="Liberation Serif"/>
                <w:bCs/>
                <w:sz w:val="22"/>
              </w:rPr>
              <w:t>Кассовый расход средств субсидии на</w:t>
            </w:r>
            <w:r w:rsidRPr="00434AD7">
              <w:rPr>
                <w:rFonts w:cs="Liberation Serif"/>
                <w:bCs/>
                <w:sz w:val="22"/>
              </w:rPr>
              <w:t xml:space="preserve"> иные цели на</w:t>
            </w:r>
            <w:r w:rsidRPr="00610BC3">
              <w:rPr>
                <w:rFonts w:cs="Liberation Serif"/>
                <w:bCs/>
                <w:sz w:val="22"/>
              </w:rPr>
              <w:t xml:space="preserve"> оплату принятых обязательств</w:t>
            </w:r>
            <w:r w:rsidRPr="00434AD7">
              <w:rPr>
                <w:rFonts w:cs="Liberation Serif"/>
                <w:bCs/>
                <w:sz w:val="22"/>
              </w:rPr>
              <w:t xml:space="preserve"> согласно контракту договору и т. д.</w:t>
            </w:r>
            <w:r w:rsidRPr="00610BC3">
              <w:rPr>
                <w:rFonts w:cs="Liberation Serif"/>
                <w:bCs/>
                <w:sz w:val="22"/>
              </w:rPr>
              <w:t>, руб</w:t>
            </w:r>
            <w:r w:rsidRPr="00434AD7">
              <w:rPr>
                <w:rFonts w:cs="Liberation Serif"/>
                <w:bCs/>
                <w:sz w:val="22"/>
              </w:rPr>
              <w:t>лей</w:t>
            </w:r>
            <w:bookmarkStart w:id="4" w:name="_GoBack"/>
            <w:bookmarkEnd w:id="4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D7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434AD7">
              <w:rPr>
                <w:rFonts w:cs="Liberation Serif"/>
                <w:bCs/>
                <w:sz w:val="22"/>
              </w:rPr>
              <w:t>Размер остатка субсидии на иные цели на отчетную дату, рублей</w:t>
            </w:r>
            <w:r w:rsidR="00434AD7">
              <w:rPr>
                <w:rFonts w:cs="Liberation Serif"/>
                <w:bCs/>
                <w:sz w:val="22"/>
              </w:rPr>
              <w:t xml:space="preserve"> </w:t>
            </w:r>
          </w:p>
          <w:p w:rsidR="006E7A3E" w:rsidRPr="00610BC3" w:rsidRDefault="00434AD7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>
              <w:rPr>
                <w:rFonts w:cs="Liberation Serif"/>
                <w:bCs/>
                <w:sz w:val="22"/>
              </w:rPr>
              <w:t>гр. 7 =гр.4-гр.6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434AD7">
              <w:rPr>
                <w:rFonts w:cs="Liberation Serif"/>
                <w:bCs/>
                <w:sz w:val="22"/>
              </w:rPr>
              <w:t>Сумма экономии</w:t>
            </w:r>
            <w:r w:rsidR="00434AD7" w:rsidRPr="00434AD7">
              <w:rPr>
                <w:rFonts w:cs="Liberation Serif"/>
                <w:bCs/>
                <w:sz w:val="22"/>
              </w:rPr>
              <w:t xml:space="preserve"> средств субсидии на иные цели, образовавшаяся по результатам проведения конкурсных процедур</w:t>
            </w:r>
            <w:r w:rsidR="00434AD7">
              <w:rPr>
                <w:rFonts w:cs="Liberation Serif"/>
                <w:bCs/>
                <w:sz w:val="22"/>
              </w:rPr>
              <w:t>, рублей (из гр. 7)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A3E" w:rsidRPr="00434AD7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434AD7">
              <w:rPr>
                <w:rFonts w:cs="Liberation Serif"/>
                <w:bCs/>
                <w:sz w:val="22"/>
              </w:rPr>
              <w:t>Результат достижения цели, на которую представлена субсидия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610BC3">
              <w:rPr>
                <w:rFonts w:cs="Liberation Serif"/>
                <w:bCs/>
                <w:sz w:val="22"/>
              </w:rPr>
              <w:t>Примечания</w:t>
            </w:r>
            <w:r w:rsidR="004963CC">
              <w:rPr>
                <w:rFonts w:cs="Liberation Serif"/>
                <w:bCs/>
                <w:sz w:val="22"/>
              </w:rPr>
              <w:t>*</w:t>
            </w:r>
          </w:p>
        </w:tc>
      </w:tr>
      <w:tr w:rsidR="006E7A3E" w:rsidRPr="00610BC3" w:rsidTr="00BE0C4F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4"/>
                <w:szCs w:val="24"/>
              </w:rPr>
            </w:pPr>
            <w:r w:rsidRPr="00434AD7">
              <w:rPr>
                <w:rFonts w:cs="Liberation Serif"/>
                <w:bCs/>
                <w:sz w:val="24"/>
                <w:szCs w:val="24"/>
              </w:rPr>
              <w:t>Номер и дата подписания (заключения)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3E" w:rsidRPr="00434AD7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</w:tr>
      <w:tr w:rsidR="006E7A3E" w:rsidRPr="00610BC3" w:rsidTr="00BE0C4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4"/>
                <w:szCs w:val="24"/>
              </w:rPr>
            </w:pPr>
            <w:r w:rsidRPr="00610BC3">
              <w:rPr>
                <w:rFonts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4"/>
                <w:szCs w:val="24"/>
              </w:rPr>
            </w:pPr>
            <w:r w:rsidRPr="00610BC3">
              <w:rPr>
                <w:rFonts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4"/>
                <w:szCs w:val="24"/>
              </w:rPr>
            </w:pPr>
            <w:r w:rsidRPr="00610BC3">
              <w:rPr>
                <w:rFonts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4"/>
                <w:szCs w:val="24"/>
              </w:rPr>
            </w:pPr>
            <w:r w:rsidRPr="00610BC3">
              <w:rPr>
                <w:rFonts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434AD7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4"/>
                <w:szCs w:val="24"/>
              </w:rPr>
            </w:pPr>
            <w:r>
              <w:rPr>
                <w:rFonts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434AD7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4"/>
                <w:szCs w:val="24"/>
              </w:rPr>
            </w:pPr>
            <w:r>
              <w:rPr>
                <w:rFonts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434AD7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4"/>
                <w:szCs w:val="24"/>
              </w:rPr>
            </w:pPr>
            <w:r>
              <w:rPr>
                <w:rFonts w:cs="Liberation Serif"/>
                <w:bCs/>
                <w:sz w:val="24"/>
                <w:szCs w:val="24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434AD7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4"/>
                <w:szCs w:val="24"/>
              </w:rPr>
            </w:pPr>
            <w:r>
              <w:rPr>
                <w:rFonts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3E" w:rsidRPr="00434AD7" w:rsidRDefault="00434AD7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4"/>
                <w:szCs w:val="24"/>
              </w:rPr>
            </w:pPr>
            <w:r>
              <w:rPr>
                <w:rFonts w:cs="Liberation Serif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4"/>
                <w:szCs w:val="24"/>
              </w:rPr>
            </w:pPr>
            <w:r w:rsidRPr="00610BC3">
              <w:rPr>
                <w:rFonts w:cs="Liberation Serif"/>
                <w:bCs/>
                <w:sz w:val="24"/>
                <w:szCs w:val="24"/>
              </w:rPr>
              <w:t>10</w:t>
            </w:r>
          </w:p>
        </w:tc>
      </w:tr>
      <w:tr w:rsidR="006E7A3E" w:rsidRPr="00610BC3" w:rsidTr="00BE0C4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3E" w:rsidRPr="00434AD7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E" w:rsidRPr="00610BC3" w:rsidRDefault="006E7A3E" w:rsidP="00610BC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</w:tr>
    </w:tbl>
    <w:p w:rsidR="00610BC3" w:rsidRDefault="004963CC" w:rsidP="004963CC">
      <w:pPr>
        <w:autoSpaceDE w:val="0"/>
        <w:autoSpaceDN w:val="0"/>
        <w:adjustRightInd w:val="0"/>
        <w:spacing w:after="0" w:line="240" w:lineRule="auto"/>
        <w:ind w:firstLine="720"/>
        <w:rPr>
          <w:rFonts w:cs="Liberation Serif"/>
          <w:bCs/>
          <w:sz w:val="22"/>
        </w:rPr>
      </w:pPr>
      <w:r w:rsidRPr="004963CC">
        <w:rPr>
          <w:rFonts w:cs="Liberation Serif"/>
          <w:bCs/>
          <w:sz w:val="22"/>
        </w:rPr>
        <w:t xml:space="preserve">* </w:t>
      </w:r>
      <w:r>
        <w:rPr>
          <w:rFonts w:cs="Liberation Serif"/>
          <w:bCs/>
          <w:sz w:val="22"/>
        </w:rPr>
        <w:t>–</w:t>
      </w:r>
      <w:r w:rsidRPr="004963CC">
        <w:rPr>
          <w:rFonts w:cs="Liberation Serif"/>
          <w:bCs/>
          <w:sz w:val="22"/>
        </w:rPr>
        <w:t xml:space="preserve"> </w:t>
      </w:r>
      <w:r>
        <w:rPr>
          <w:rFonts w:cs="Liberation Serif"/>
          <w:bCs/>
          <w:sz w:val="22"/>
        </w:rPr>
        <w:t xml:space="preserve">указывается информация о контрактах, договорах, которые находятся в работе: планируемую дату заключения контракта (договора), планируемую дату исполнения контракта </w:t>
      </w:r>
    </w:p>
    <w:p w:rsidR="004963CC" w:rsidRPr="004963CC" w:rsidRDefault="004963CC" w:rsidP="004963CC">
      <w:pPr>
        <w:autoSpaceDE w:val="0"/>
        <w:autoSpaceDN w:val="0"/>
        <w:adjustRightInd w:val="0"/>
        <w:spacing w:after="0" w:line="240" w:lineRule="auto"/>
        <w:ind w:firstLine="720"/>
        <w:rPr>
          <w:rFonts w:cs="Liberation Serif"/>
          <w:bCs/>
          <w:sz w:val="22"/>
        </w:rPr>
      </w:pPr>
    </w:p>
    <w:p w:rsidR="00610BC3" w:rsidRPr="00610BC3" w:rsidRDefault="00610BC3" w:rsidP="00610B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Liberation Serif"/>
          <w:sz w:val="22"/>
        </w:rPr>
      </w:pPr>
      <w:r w:rsidRPr="00610BC3">
        <w:rPr>
          <w:rFonts w:cs="Liberation Serif"/>
          <w:sz w:val="22"/>
        </w:rPr>
        <w:t>Руководитель учреждения      ______________        ________________________</w:t>
      </w:r>
    </w:p>
    <w:p w:rsidR="00610BC3" w:rsidRPr="00610BC3" w:rsidRDefault="00610BC3" w:rsidP="00610B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Liberation Serif"/>
          <w:sz w:val="22"/>
        </w:rPr>
      </w:pPr>
      <w:r w:rsidRPr="00610BC3">
        <w:rPr>
          <w:rFonts w:cs="Liberation Serif"/>
          <w:sz w:val="22"/>
        </w:rPr>
        <w:t xml:space="preserve">        </w:t>
      </w:r>
      <w:r w:rsidR="00434AD7">
        <w:rPr>
          <w:rFonts w:cs="Liberation Serif"/>
          <w:sz w:val="22"/>
        </w:rPr>
        <w:t xml:space="preserve">                        </w:t>
      </w:r>
      <w:r w:rsidRPr="00610BC3">
        <w:rPr>
          <w:rFonts w:cs="Liberation Serif"/>
          <w:sz w:val="22"/>
        </w:rPr>
        <w:t xml:space="preserve">                         подпись                 расшифровка</w:t>
      </w:r>
    </w:p>
    <w:p w:rsidR="00610BC3" w:rsidRPr="00610BC3" w:rsidRDefault="00610BC3" w:rsidP="00610B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Liberation Serif"/>
          <w:sz w:val="22"/>
        </w:rPr>
      </w:pPr>
      <w:r w:rsidRPr="00610BC3">
        <w:rPr>
          <w:rFonts w:cs="Liberation Serif"/>
          <w:sz w:val="22"/>
        </w:rPr>
        <w:t>Ответственный исполнитель _________________________________________________</w:t>
      </w:r>
      <w:r w:rsidR="004963CC">
        <w:rPr>
          <w:rFonts w:cs="Liberation Serif"/>
          <w:sz w:val="22"/>
        </w:rPr>
        <w:t>___________</w:t>
      </w:r>
    </w:p>
    <w:p w:rsidR="00610BC3" w:rsidRDefault="00610BC3" w:rsidP="00610B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Liberation Serif"/>
          <w:sz w:val="22"/>
        </w:rPr>
      </w:pPr>
      <w:r w:rsidRPr="00610BC3">
        <w:rPr>
          <w:rFonts w:cs="Liberation Serif"/>
          <w:sz w:val="22"/>
        </w:rPr>
        <w:t xml:space="preserve">                   </w:t>
      </w:r>
      <w:r w:rsidR="00434AD7">
        <w:rPr>
          <w:rFonts w:cs="Liberation Serif"/>
          <w:sz w:val="22"/>
        </w:rPr>
        <w:t xml:space="preserve">                     </w:t>
      </w:r>
      <w:r w:rsidRPr="00610BC3">
        <w:rPr>
          <w:rFonts w:cs="Liberation Serif"/>
          <w:sz w:val="22"/>
        </w:rPr>
        <w:t xml:space="preserve">         (</w:t>
      </w:r>
      <w:proofErr w:type="gramStart"/>
      <w:r w:rsidRPr="00610BC3">
        <w:rPr>
          <w:rFonts w:cs="Liberation Serif"/>
          <w:sz w:val="22"/>
        </w:rPr>
        <w:t>должность)</w:t>
      </w:r>
      <w:r w:rsidR="004963CC">
        <w:rPr>
          <w:rFonts w:cs="Liberation Serif"/>
          <w:sz w:val="22"/>
        </w:rPr>
        <w:t xml:space="preserve">   </w:t>
      </w:r>
      <w:proofErr w:type="gramEnd"/>
      <w:r w:rsidR="004963CC">
        <w:rPr>
          <w:rFonts w:cs="Liberation Serif"/>
          <w:sz w:val="22"/>
        </w:rPr>
        <w:t xml:space="preserve">   </w:t>
      </w:r>
      <w:r w:rsidRPr="00610BC3">
        <w:rPr>
          <w:rFonts w:cs="Liberation Serif"/>
          <w:sz w:val="22"/>
        </w:rPr>
        <w:t xml:space="preserve"> (подпись)  </w:t>
      </w:r>
      <w:r w:rsidR="004963CC">
        <w:rPr>
          <w:rFonts w:cs="Liberation Serif"/>
          <w:sz w:val="22"/>
        </w:rPr>
        <w:t xml:space="preserve">     </w:t>
      </w:r>
      <w:r w:rsidRPr="00610BC3">
        <w:rPr>
          <w:rFonts w:cs="Liberation Serif"/>
          <w:sz w:val="22"/>
        </w:rPr>
        <w:t>(расшифровка</w:t>
      </w:r>
      <w:r w:rsidR="00434AD7">
        <w:rPr>
          <w:rFonts w:cs="Liberation Serif"/>
          <w:sz w:val="22"/>
        </w:rPr>
        <w:t xml:space="preserve"> подписи)          </w:t>
      </w:r>
      <w:r w:rsidRPr="00610BC3">
        <w:rPr>
          <w:rFonts w:cs="Liberation Serif"/>
          <w:sz w:val="22"/>
        </w:rPr>
        <w:t xml:space="preserve">  (телефон)</w:t>
      </w:r>
    </w:p>
    <w:p w:rsidR="004963CC" w:rsidRDefault="004963CC" w:rsidP="00610B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Liberation Serif"/>
          <w:sz w:val="22"/>
        </w:rPr>
      </w:pPr>
    </w:p>
    <w:p w:rsidR="00BE0C4F" w:rsidRDefault="00BE0C4F">
      <w:pPr>
        <w:rPr>
          <w:rFonts w:cs="Liberation Serif"/>
          <w:szCs w:val="28"/>
        </w:rPr>
      </w:pPr>
      <w:r>
        <w:rPr>
          <w:rFonts w:cs="Liberation Serif"/>
          <w:szCs w:val="28"/>
        </w:rPr>
        <w:br w:type="page"/>
      </w:r>
    </w:p>
    <w:p w:rsidR="004963CC" w:rsidRPr="00794962" w:rsidRDefault="004963CC" w:rsidP="004963CC">
      <w:pPr>
        <w:spacing w:line="240" w:lineRule="auto"/>
        <w:ind w:right="-31" w:firstLine="8505"/>
        <w:contextualSpacing/>
        <w:rPr>
          <w:sz w:val="24"/>
          <w:szCs w:val="24"/>
        </w:rPr>
      </w:pPr>
      <w:r w:rsidRPr="00794962">
        <w:rPr>
          <w:rFonts w:cs="Liberation Serif"/>
          <w:sz w:val="24"/>
          <w:szCs w:val="24"/>
        </w:rPr>
        <w:lastRenderedPageBreak/>
        <w:t>Приложение</w:t>
      </w:r>
      <w:r w:rsidRPr="00794962">
        <w:rPr>
          <w:sz w:val="24"/>
          <w:szCs w:val="24"/>
        </w:rPr>
        <w:t xml:space="preserve"> № 3</w:t>
      </w:r>
    </w:p>
    <w:p w:rsidR="004963CC" w:rsidRPr="00794962" w:rsidRDefault="004963CC" w:rsidP="004963CC">
      <w:pPr>
        <w:spacing w:line="240" w:lineRule="auto"/>
        <w:ind w:right="-31" w:firstLine="8505"/>
        <w:contextualSpacing/>
        <w:rPr>
          <w:rFonts w:cs="Liberation Serif"/>
          <w:sz w:val="24"/>
          <w:szCs w:val="24"/>
        </w:rPr>
      </w:pPr>
      <w:r w:rsidRPr="00794962">
        <w:rPr>
          <w:rFonts w:cs="Liberation Serif"/>
          <w:sz w:val="24"/>
          <w:szCs w:val="24"/>
        </w:rPr>
        <w:t xml:space="preserve">к Порядку </w:t>
      </w:r>
    </w:p>
    <w:p w:rsidR="004963CC" w:rsidRPr="00794962" w:rsidRDefault="004963CC" w:rsidP="004963CC">
      <w:pPr>
        <w:spacing w:line="240" w:lineRule="auto"/>
        <w:ind w:left="8505" w:right="-31"/>
        <w:contextualSpacing/>
        <w:jc w:val="both"/>
        <w:rPr>
          <w:sz w:val="24"/>
          <w:szCs w:val="24"/>
        </w:rPr>
      </w:pPr>
      <w:r w:rsidRPr="00794962">
        <w:rPr>
          <w:rFonts w:cs="Liberation Serif"/>
          <w:sz w:val="24"/>
          <w:szCs w:val="24"/>
        </w:rPr>
        <w:t>о</w:t>
      </w:r>
      <w:r w:rsidRPr="00794962">
        <w:rPr>
          <w:sz w:val="24"/>
          <w:szCs w:val="24"/>
        </w:rPr>
        <w:t>пределения объема и условий предоставления государственным бюджетным и государственным автономным учреждениям, подведомственным Министерству здравоохранения Свердловской области, субсидий на иные цели</w:t>
      </w:r>
    </w:p>
    <w:p w:rsidR="004963CC" w:rsidRPr="00794962" w:rsidRDefault="004963CC" w:rsidP="004963CC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 w:val="24"/>
          <w:szCs w:val="24"/>
        </w:rPr>
      </w:pPr>
    </w:p>
    <w:p w:rsidR="004963CC" w:rsidRPr="00794962" w:rsidRDefault="004963CC" w:rsidP="004963CC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 w:val="24"/>
          <w:szCs w:val="24"/>
        </w:rPr>
      </w:pPr>
      <w:r w:rsidRPr="00794962">
        <w:rPr>
          <w:rFonts w:cs="Liberation Serif"/>
          <w:b/>
          <w:bCs/>
          <w:sz w:val="24"/>
          <w:szCs w:val="24"/>
        </w:rPr>
        <w:t>Отчет</w:t>
      </w:r>
    </w:p>
    <w:p w:rsidR="004963CC" w:rsidRPr="00794962" w:rsidRDefault="004963CC" w:rsidP="004963CC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 w:val="24"/>
          <w:szCs w:val="24"/>
        </w:rPr>
      </w:pPr>
      <w:r w:rsidRPr="00794962">
        <w:rPr>
          <w:rFonts w:cs="Liberation Serif"/>
          <w:b/>
          <w:bCs/>
          <w:sz w:val="24"/>
          <w:szCs w:val="24"/>
        </w:rPr>
        <w:t xml:space="preserve">о расходовании субсидий на иные цели, предоставленных государственным бюджетным и государственным автономным учреждениям, подведомственным Министерству здравоохранения Свердловской области, за счет остатка средств субсидии на иные цели, образовавшегося на лицевом счете учреждения по состоянию </w:t>
      </w:r>
    </w:p>
    <w:p w:rsidR="004963CC" w:rsidRPr="00794962" w:rsidRDefault="004963CC" w:rsidP="004963CC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 w:val="24"/>
          <w:szCs w:val="24"/>
        </w:rPr>
      </w:pPr>
      <w:r w:rsidRPr="00794962">
        <w:rPr>
          <w:rFonts w:cs="Liberation Serif"/>
          <w:b/>
          <w:bCs/>
          <w:sz w:val="24"/>
          <w:szCs w:val="24"/>
        </w:rPr>
        <w:t xml:space="preserve">на 1 января текущего года и разрешенного к использованию в текущем году </w:t>
      </w:r>
    </w:p>
    <w:p w:rsidR="004963CC" w:rsidRPr="00794962" w:rsidRDefault="004963CC" w:rsidP="004963CC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 w:val="24"/>
          <w:szCs w:val="24"/>
        </w:rPr>
      </w:pPr>
      <w:r w:rsidRPr="00794962">
        <w:rPr>
          <w:rFonts w:cs="Liberation Serif"/>
          <w:b/>
          <w:bCs/>
          <w:sz w:val="24"/>
          <w:szCs w:val="24"/>
        </w:rPr>
        <w:t>за ___________________ 20__ года</w:t>
      </w:r>
    </w:p>
    <w:p w:rsidR="004963CC" w:rsidRPr="00794962" w:rsidRDefault="004963CC" w:rsidP="004963CC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Cs/>
          <w:sz w:val="26"/>
          <w:szCs w:val="26"/>
        </w:rPr>
      </w:pPr>
      <w:r w:rsidRPr="00794962">
        <w:rPr>
          <w:rFonts w:cs="Liberation Serif"/>
          <w:bCs/>
          <w:sz w:val="26"/>
          <w:szCs w:val="26"/>
        </w:rPr>
        <w:t>(квартал, полугодие, 9 месяцев, год)</w:t>
      </w:r>
    </w:p>
    <w:p w:rsidR="004963CC" w:rsidRPr="00794962" w:rsidRDefault="004963CC" w:rsidP="004963CC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  <w:r w:rsidRPr="00794962">
        <w:rPr>
          <w:rFonts w:cs="Liberation Serif"/>
          <w:b/>
          <w:bCs/>
          <w:szCs w:val="28"/>
        </w:rPr>
        <w:t>___________________________________________________________</w:t>
      </w:r>
    </w:p>
    <w:p w:rsidR="004963CC" w:rsidRPr="004963CC" w:rsidRDefault="004963CC" w:rsidP="004963CC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Cs/>
          <w:sz w:val="24"/>
          <w:szCs w:val="24"/>
        </w:rPr>
      </w:pPr>
      <w:r w:rsidRPr="004963CC">
        <w:rPr>
          <w:rFonts w:cs="Liberation Serif"/>
          <w:bCs/>
          <w:sz w:val="24"/>
          <w:szCs w:val="24"/>
        </w:rPr>
        <w:t>(наименование учреждения)</w:t>
      </w:r>
    </w:p>
    <w:tbl>
      <w:tblPr>
        <w:tblW w:w="148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796"/>
        <w:gridCol w:w="1247"/>
        <w:gridCol w:w="1643"/>
        <w:gridCol w:w="1984"/>
        <w:gridCol w:w="1276"/>
        <w:gridCol w:w="1825"/>
        <w:gridCol w:w="1435"/>
        <w:gridCol w:w="1278"/>
      </w:tblGrid>
      <w:tr w:rsidR="004963CC" w:rsidRPr="00794962" w:rsidTr="00794962">
        <w:trPr>
          <w:trHeight w:val="13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Номер, дата соглашения, в соответствии с которым предоставлена субсидия на иные цели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 xml:space="preserve">Номер, дата дополнительного соглашения, в соответствии с которым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Код субсидии на иные цели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 xml:space="preserve">Размер субсидии на иные цели, </w:t>
            </w:r>
          </w:p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рублей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 xml:space="preserve">Реквизиты государственного контракта, договора </w:t>
            </w:r>
          </w:p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и т. д.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Кассовый расход средств субсидии на иные цели на оплату принятых обязательств согласно контракту договору и т. д.,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 xml:space="preserve">Размер остатка субсидии на иные цели на отчетную дату, рублей </w:t>
            </w:r>
          </w:p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гр. 7 =гр.4-гр.6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Сумма экономии средств субсидии на иные цели, образовавшаяся по результатам проведения конкурсных процедур, рублей (из гр. 7)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Результат достижения цели, на которую представлена субсидия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Примечания*</w:t>
            </w:r>
          </w:p>
        </w:tc>
      </w:tr>
      <w:tr w:rsidR="004963CC" w:rsidRPr="00794962" w:rsidTr="00794962">
        <w:trPr>
          <w:trHeight w:val="10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Номер и дата подписания (заключения)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bCs/>
                <w:sz w:val="22"/>
              </w:rPr>
            </w:pPr>
          </w:p>
        </w:tc>
      </w:tr>
      <w:tr w:rsidR="004963CC" w:rsidRPr="00794962" w:rsidTr="00794962">
        <w:trPr>
          <w:trHeight w:val="1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Cs/>
                <w:sz w:val="22"/>
              </w:rPr>
            </w:pPr>
            <w:r w:rsidRPr="00794962">
              <w:rPr>
                <w:rFonts w:cs="Liberation Serif"/>
                <w:bCs/>
                <w:sz w:val="22"/>
              </w:rPr>
              <w:t>10</w:t>
            </w:r>
          </w:p>
        </w:tc>
      </w:tr>
      <w:tr w:rsidR="004963CC" w:rsidRPr="00794962" w:rsidTr="00794962">
        <w:trPr>
          <w:trHeight w:val="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CC" w:rsidRPr="00794962" w:rsidRDefault="004963CC" w:rsidP="004963CC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/>
                <w:bCs/>
                <w:sz w:val="22"/>
              </w:rPr>
            </w:pPr>
          </w:p>
        </w:tc>
      </w:tr>
    </w:tbl>
    <w:p w:rsidR="004963CC" w:rsidRPr="00794962" w:rsidRDefault="004963CC" w:rsidP="004963CC">
      <w:pPr>
        <w:autoSpaceDE w:val="0"/>
        <w:autoSpaceDN w:val="0"/>
        <w:adjustRightInd w:val="0"/>
        <w:spacing w:after="0" w:line="240" w:lineRule="auto"/>
        <w:ind w:firstLine="720"/>
        <w:rPr>
          <w:rFonts w:cs="Liberation Serif"/>
          <w:bCs/>
          <w:sz w:val="24"/>
          <w:szCs w:val="24"/>
        </w:rPr>
      </w:pPr>
      <w:r w:rsidRPr="00794962">
        <w:rPr>
          <w:rFonts w:cs="Liberation Serif"/>
          <w:bCs/>
          <w:sz w:val="24"/>
          <w:szCs w:val="24"/>
        </w:rPr>
        <w:t xml:space="preserve">* – указывается информация о контрактах, договорах, которые находятся в работе: планируемую дату заключения контракта (договора), планируемую дату исполнения контракта </w:t>
      </w:r>
    </w:p>
    <w:p w:rsidR="004963CC" w:rsidRPr="00794962" w:rsidRDefault="004963CC" w:rsidP="004963CC">
      <w:pPr>
        <w:autoSpaceDE w:val="0"/>
        <w:autoSpaceDN w:val="0"/>
        <w:adjustRightInd w:val="0"/>
        <w:spacing w:after="0" w:line="240" w:lineRule="auto"/>
        <w:rPr>
          <w:rFonts w:cs="Liberation Serif"/>
          <w:b/>
          <w:bCs/>
          <w:sz w:val="24"/>
          <w:szCs w:val="24"/>
        </w:rPr>
      </w:pPr>
    </w:p>
    <w:p w:rsidR="004963CC" w:rsidRPr="00794962" w:rsidRDefault="004963CC" w:rsidP="004963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Liberation Serif"/>
          <w:sz w:val="24"/>
          <w:szCs w:val="24"/>
        </w:rPr>
      </w:pPr>
      <w:r w:rsidRPr="00794962">
        <w:rPr>
          <w:rFonts w:cs="Liberation Serif"/>
          <w:sz w:val="24"/>
          <w:szCs w:val="24"/>
        </w:rPr>
        <w:t>Руководитель учреждения      ______________        ________________________</w:t>
      </w:r>
    </w:p>
    <w:p w:rsidR="004963CC" w:rsidRPr="00794962" w:rsidRDefault="004963CC" w:rsidP="004963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Liberation Serif"/>
          <w:sz w:val="24"/>
          <w:szCs w:val="24"/>
        </w:rPr>
      </w:pPr>
      <w:r w:rsidRPr="00794962">
        <w:rPr>
          <w:rFonts w:cs="Liberation Serif"/>
          <w:sz w:val="24"/>
          <w:szCs w:val="24"/>
        </w:rPr>
        <w:t xml:space="preserve">                                                         подпись                     расшифровка</w:t>
      </w:r>
    </w:p>
    <w:p w:rsidR="004963CC" w:rsidRPr="00794962" w:rsidRDefault="004963CC" w:rsidP="004963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Liberation Serif"/>
          <w:sz w:val="24"/>
          <w:szCs w:val="24"/>
        </w:rPr>
      </w:pPr>
      <w:r w:rsidRPr="00794962">
        <w:rPr>
          <w:rFonts w:cs="Liberation Serif"/>
          <w:sz w:val="24"/>
          <w:szCs w:val="24"/>
        </w:rPr>
        <w:t>Ответственный исполнитель _______________________________________________________________</w:t>
      </w:r>
    </w:p>
    <w:p w:rsidR="0019322E" w:rsidRDefault="004963CC" w:rsidP="004963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Liberation Serif"/>
          <w:sz w:val="24"/>
          <w:szCs w:val="24"/>
        </w:rPr>
        <w:sectPr w:rsidR="0019322E" w:rsidSect="0019322E">
          <w:pgSz w:w="16840" w:h="11907" w:orient="landscape"/>
          <w:pgMar w:top="794" w:right="567" w:bottom="284" w:left="1418" w:header="0" w:footer="0" w:gutter="0"/>
          <w:cols w:space="720"/>
          <w:noEndnote/>
          <w:titlePg/>
          <w:docGrid w:linePitch="381"/>
        </w:sectPr>
      </w:pPr>
      <w:r w:rsidRPr="00794962">
        <w:rPr>
          <w:rFonts w:cs="Liberation Serif"/>
          <w:sz w:val="24"/>
          <w:szCs w:val="24"/>
        </w:rPr>
        <w:t xml:space="preserve">                                                 (должность)        (подпись)       (расшифровка подписи)            (телефон)</w:t>
      </w:r>
    </w:p>
    <w:p w:rsidR="0019322E" w:rsidRPr="0019322E" w:rsidRDefault="0019322E" w:rsidP="0019322E">
      <w:pPr>
        <w:tabs>
          <w:tab w:val="center" w:pos="4890"/>
          <w:tab w:val="left" w:pos="6690"/>
        </w:tabs>
        <w:spacing w:after="0" w:line="240" w:lineRule="auto"/>
        <w:jc w:val="center"/>
        <w:rPr>
          <w:rFonts w:eastAsia="Times New Roman" w:cs="Liberation Serif"/>
          <w:b/>
          <w:spacing w:val="60"/>
          <w:sz w:val="24"/>
          <w:szCs w:val="24"/>
          <w:lang w:eastAsia="ru-RU"/>
        </w:rPr>
      </w:pPr>
      <w:r w:rsidRPr="0019322E">
        <w:rPr>
          <w:rFonts w:eastAsia="Times New Roman" w:cs="Liberation Serif"/>
          <w:b/>
          <w:spacing w:val="60"/>
          <w:sz w:val="24"/>
          <w:szCs w:val="24"/>
          <w:lang w:eastAsia="ru-RU"/>
        </w:rPr>
        <w:lastRenderedPageBreak/>
        <w:t>ЛИСТ СОГЛАСОВАНИЯ</w:t>
      </w:r>
    </w:p>
    <w:p w:rsidR="0019322E" w:rsidRPr="0019322E" w:rsidRDefault="0019322E" w:rsidP="0019322E">
      <w:pPr>
        <w:spacing w:after="0" w:line="240" w:lineRule="auto"/>
        <w:jc w:val="right"/>
        <w:rPr>
          <w:rFonts w:eastAsia="Times New Roman" w:cs="Liberation Serif"/>
          <w:b/>
          <w:sz w:val="24"/>
          <w:szCs w:val="24"/>
          <w:lang w:eastAsia="ru-RU"/>
        </w:rPr>
      </w:pPr>
      <w:r w:rsidRPr="0019322E">
        <w:rPr>
          <w:rFonts w:eastAsia="Times New Roman" w:cs="Liberation Serif"/>
          <w:b/>
          <w:sz w:val="24"/>
          <w:szCs w:val="24"/>
          <w:lang w:eastAsia="ru-RU"/>
        </w:rPr>
        <w:t>проекта приказа Министерства здравоохранения Свердловской области</w:t>
      </w:r>
    </w:p>
    <w:p w:rsidR="0019322E" w:rsidRPr="0019322E" w:rsidRDefault="0019322E" w:rsidP="0019322E">
      <w:pPr>
        <w:spacing w:after="0" w:line="240" w:lineRule="auto"/>
        <w:jc w:val="center"/>
        <w:rPr>
          <w:rFonts w:eastAsia="Times New Roman" w:cs="Liberation Serif"/>
          <w:b/>
          <w:sz w:val="24"/>
          <w:szCs w:val="24"/>
          <w:lang w:eastAsia="ru-RU"/>
        </w:rPr>
      </w:pPr>
    </w:p>
    <w:tbl>
      <w:tblPr>
        <w:tblW w:w="9924" w:type="dxa"/>
        <w:tblLook w:val="04A0" w:firstRow="1" w:lastRow="0" w:firstColumn="1" w:lastColumn="0" w:noHBand="0" w:noVBand="1"/>
      </w:tblPr>
      <w:tblGrid>
        <w:gridCol w:w="75"/>
        <w:gridCol w:w="3186"/>
        <w:gridCol w:w="75"/>
        <w:gridCol w:w="2835"/>
        <w:gridCol w:w="1275"/>
        <w:gridCol w:w="993"/>
        <w:gridCol w:w="1485"/>
      </w:tblGrid>
      <w:tr w:rsidR="0019322E" w:rsidRPr="0019322E" w:rsidTr="00AD7340">
        <w:tc>
          <w:tcPr>
            <w:tcW w:w="3261" w:type="dxa"/>
            <w:gridSpan w:val="2"/>
            <w:shd w:val="clear" w:color="auto" w:fill="auto"/>
          </w:tcPr>
          <w:p w:rsidR="0019322E" w:rsidRPr="0019322E" w:rsidRDefault="0019322E" w:rsidP="0019322E">
            <w:pPr>
              <w:spacing w:after="0" w:line="240" w:lineRule="auto"/>
              <w:rPr>
                <w:rFonts w:eastAsia="Times New Roman" w:cs="Liberation Serif"/>
                <w:i/>
                <w:sz w:val="24"/>
                <w:szCs w:val="24"/>
                <w:lang w:eastAsia="ru-RU"/>
              </w:rPr>
            </w:pPr>
            <w:r w:rsidRPr="0019322E">
              <w:rPr>
                <w:rFonts w:eastAsia="Times New Roman" w:cs="Liberation Serif"/>
                <w:sz w:val="24"/>
                <w:szCs w:val="24"/>
                <w:lang w:eastAsia="ru-RU"/>
              </w:rPr>
              <w:t>Наименование проекта: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19322E" w:rsidRPr="0019322E" w:rsidRDefault="0019322E" w:rsidP="0019322E">
            <w:pPr>
              <w:spacing w:after="0" w:line="240" w:lineRule="auto"/>
              <w:rPr>
                <w:rFonts w:eastAsia="Calibri" w:cs="Liberation Serif"/>
                <w:b/>
                <w:sz w:val="24"/>
                <w:szCs w:val="24"/>
              </w:rPr>
            </w:pPr>
            <w:r w:rsidRPr="0019322E">
              <w:rPr>
                <w:rFonts w:eastAsia="Times New Roman" w:cs="Liberation Serif"/>
                <w:b/>
                <w:sz w:val="24"/>
                <w:szCs w:val="24"/>
                <w:lang w:eastAsia="ru-RU"/>
              </w:rPr>
              <w:t>«</w:t>
            </w:r>
            <w:r w:rsidRPr="0019322E">
              <w:rPr>
                <w:rFonts w:eastAsia="Calibri" w:cs="Liberation Serif"/>
                <w:b/>
                <w:sz w:val="24"/>
                <w:szCs w:val="24"/>
              </w:rPr>
              <w:t>Об утверждении порядка определения объема и условий предоставления государственным бюджетным и государственным автономным</w:t>
            </w:r>
            <w:r>
              <w:rPr>
                <w:rFonts w:eastAsia="Calibri" w:cs="Liberation Serif"/>
                <w:b/>
                <w:sz w:val="24"/>
                <w:szCs w:val="24"/>
              </w:rPr>
              <w:t xml:space="preserve"> </w:t>
            </w:r>
            <w:r w:rsidRPr="0019322E">
              <w:rPr>
                <w:rFonts w:eastAsia="Calibri" w:cs="Liberation Serif"/>
                <w:b/>
                <w:sz w:val="24"/>
                <w:szCs w:val="24"/>
              </w:rPr>
              <w:t>учреждениям, подведомственным Министерству здравоохранения</w:t>
            </w:r>
          </w:p>
          <w:p w:rsidR="0019322E" w:rsidRPr="0019322E" w:rsidRDefault="0019322E" w:rsidP="0019322E">
            <w:pPr>
              <w:spacing w:after="0" w:line="240" w:lineRule="auto"/>
              <w:rPr>
                <w:rFonts w:eastAsia="Calibri" w:cs="Liberation Serif"/>
                <w:b/>
                <w:szCs w:val="28"/>
              </w:rPr>
            </w:pPr>
            <w:r w:rsidRPr="0019322E">
              <w:rPr>
                <w:rFonts w:eastAsia="Calibri" w:cs="Liberation Serif"/>
                <w:b/>
                <w:sz w:val="24"/>
                <w:szCs w:val="24"/>
              </w:rPr>
              <w:t>Свердловской области, субсидий на иные цели</w:t>
            </w:r>
            <w:r w:rsidRPr="0019322E">
              <w:rPr>
                <w:rFonts w:eastAsia="Calibri" w:cs="Liberation Serif"/>
                <w:b/>
                <w:szCs w:val="28"/>
              </w:rPr>
              <w:t>»</w:t>
            </w:r>
          </w:p>
        </w:tc>
      </w:tr>
      <w:tr w:rsidR="0019322E" w:rsidRPr="0019322E" w:rsidTr="00AD7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</w:trPr>
        <w:tc>
          <w:tcPr>
            <w:tcW w:w="3261" w:type="dxa"/>
            <w:gridSpan w:val="2"/>
            <w:vMerge w:val="restart"/>
            <w:vAlign w:val="center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  <w:vMerge w:val="restart"/>
            <w:vAlign w:val="center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3753" w:type="dxa"/>
            <w:gridSpan w:val="3"/>
            <w:vAlign w:val="center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19322E" w:rsidRPr="0019322E" w:rsidTr="00AD7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trHeight w:val="839"/>
        </w:trPr>
        <w:tc>
          <w:tcPr>
            <w:tcW w:w="3261" w:type="dxa"/>
            <w:gridSpan w:val="2"/>
            <w:vMerge/>
            <w:vAlign w:val="center"/>
          </w:tcPr>
          <w:p w:rsidR="0019322E" w:rsidRPr="0019322E" w:rsidRDefault="0019322E" w:rsidP="0019322E">
            <w:pPr>
              <w:spacing w:after="0" w:line="160" w:lineRule="exact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>поступ</w:t>
            </w:r>
            <w:proofErr w:type="spellEnd"/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>-</w:t>
            </w:r>
          </w:p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>ления</w:t>
            </w:r>
            <w:proofErr w:type="spellEnd"/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 xml:space="preserve"> на</w:t>
            </w:r>
          </w:p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>согласо-вание</w:t>
            </w:r>
            <w:proofErr w:type="spellEnd"/>
          </w:p>
        </w:tc>
        <w:tc>
          <w:tcPr>
            <w:tcW w:w="993" w:type="dxa"/>
            <w:vAlign w:val="center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>Дата</w:t>
            </w:r>
          </w:p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>согласо</w:t>
            </w:r>
            <w:proofErr w:type="spellEnd"/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>-</w:t>
            </w:r>
          </w:p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485" w:type="dxa"/>
            <w:vAlign w:val="center"/>
          </w:tcPr>
          <w:p w:rsidR="0019322E" w:rsidRPr="0019322E" w:rsidRDefault="0019322E" w:rsidP="0019322E">
            <w:pPr>
              <w:spacing w:after="0" w:line="240" w:lineRule="auto"/>
              <w:ind w:right="70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  <w:r w:rsidRPr="0019322E"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4D0EC5" w:rsidRPr="0019322E" w:rsidTr="00AD7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trHeight w:hRule="exact" w:val="89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C5" w:rsidRPr="0019322E" w:rsidRDefault="004D0EC5" w:rsidP="0019322E">
            <w:pPr>
              <w:spacing w:after="200" w:line="276" w:lineRule="auto"/>
              <w:rPr>
                <w:rFonts w:eastAsia="Calibri" w:cs="Liberation Serif"/>
                <w:sz w:val="22"/>
              </w:rPr>
            </w:pPr>
            <w:r w:rsidRPr="0019322E">
              <w:rPr>
                <w:rFonts w:eastAsia="Calibri" w:cs="Liberation Serif"/>
                <w:sz w:val="22"/>
              </w:rPr>
              <w:t>Заместитель Министра здравоохранения Свердловской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C5" w:rsidRPr="0019322E" w:rsidRDefault="004D0EC5" w:rsidP="0019322E">
            <w:pPr>
              <w:spacing w:after="0" w:line="240" w:lineRule="auto"/>
              <w:ind w:hanging="6"/>
              <w:rPr>
                <w:rFonts w:eastAsia="Calibri" w:cs="Liberation Serif"/>
                <w:sz w:val="22"/>
              </w:rPr>
            </w:pPr>
            <w:proofErr w:type="spellStart"/>
            <w:r>
              <w:rPr>
                <w:rFonts w:eastAsia="Calibri" w:cs="Liberation Serif"/>
                <w:sz w:val="22"/>
              </w:rPr>
              <w:t>Шастин</w:t>
            </w:r>
            <w:proofErr w:type="spellEnd"/>
            <w:r>
              <w:rPr>
                <w:rFonts w:eastAsia="Calibri" w:cs="Liberation Serif"/>
                <w:sz w:val="22"/>
              </w:rPr>
              <w:t xml:space="preserve"> А.В.</w:t>
            </w:r>
          </w:p>
        </w:tc>
        <w:tc>
          <w:tcPr>
            <w:tcW w:w="1275" w:type="dxa"/>
          </w:tcPr>
          <w:p w:rsidR="004D0EC5" w:rsidRPr="0019322E" w:rsidRDefault="004D0EC5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D0EC5" w:rsidRPr="0019322E" w:rsidRDefault="004D0EC5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D0EC5" w:rsidRPr="0019322E" w:rsidRDefault="004D0EC5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</w:tr>
      <w:tr w:rsidR="0019322E" w:rsidRPr="0019322E" w:rsidTr="00AD7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trHeight w:hRule="exact" w:val="89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E" w:rsidRPr="0019322E" w:rsidRDefault="0019322E" w:rsidP="0019322E">
            <w:pPr>
              <w:spacing w:after="200" w:line="276" w:lineRule="auto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  <w:r w:rsidRPr="0019322E">
              <w:rPr>
                <w:rFonts w:eastAsia="Calibri" w:cs="Liberation Serif"/>
                <w:sz w:val="22"/>
              </w:rPr>
              <w:t>Заместитель Министра здравоохранения Свердловской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E" w:rsidRPr="0019322E" w:rsidRDefault="0019322E" w:rsidP="0019322E">
            <w:pPr>
              <w:spacing w:after="0" w:line="240" w:lineRule="auto"/>
              <w:ind w:hanging="6"/>
              <w:rPr>
                <w:rFonts w:eastAsia="Calibri" w:cs="Liberation Serif"/>
                <w:sz w:val="22"/>
              </w:rPr>
            </w:pPr>
          </w:p>
          <w:p w:rsidR="0019322E" w:rsidRPr="0019322E" w:rsidRDefault="0019322E" w:rsidP="0019322E">
            <w:pPr>
              <w:spacing w:after="0" w:line="240" w:lineRule="auto"/>
              <w:ind w:hanging="6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19322E">
              <w:rPr>
                <w:rFonts w:eastAsia="Calibri" w:cs="Liberation Serif"/>
                <w:sz w:val="22"/>
              </w:rPr>
              <w:t>Прямоносова Е.В.</w:t>
            </w:r>
          </w:p>
        </w:tc>
        <w:tc>
          <w:tcPr>
            <w:tcW w:w="1275" w:type="dxa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</w:tr>
      <w:tr w:rsidR="0019322E" w:rsidRPr="0019322E" w:rsidTr="00AD7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E" w:rsidRPr="0019322E" w:rsidRDefault="0019322E" w:rsidP="0019322E">
            <w:pPr>
              <w:spacing w:after="0" w:line="240" w:lineRule="auto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  <w:r w:rsidRPr="0019322E">
              <w:rPr>
                <w:rFonts w:eastAsia="Calibri" w:cs="Liberation Serif"/>
                <w:sz w:val="22"/>
              </w:rPr>
              <w:t xml:space="preserve">Начальник отдела финансового планирования и перспективного экономического развития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E" w:rsidRPr="0019322E" w:rsidRDefault="0019322E" w:rsidP="0019322E">
            <w:pPr>
              <w:spacing w:after="0" w:line="240" w:lineRule="auto"/>
              <w:ind w:hanging="6"/>
              <w:rPr>
                <w:rFonts w:eastAsia="Calibri" w:cs="Liberation Serif"/>
                <w:sz w:val="22"/>
              </w:rPr>
            </w:pPr>
          </w:p>
          <w:p w:rsidR="0019322E" w:rsidRPr="0019322E" w:rsidRDefault="0019322E" w:rsidP="0019322E">
            <w:pPr>
              <w:spacing w:after="0" w:line="240" w:lineRule="auto"/>
              <w:ind w:hanging="6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19322E">
              <w:rPr>
                <w:rFonts w:eastAsia="Calibri" w:cs="Liberation Serif"/>
                <w:sz w:val="22"/>
              </w:rPr>
              <w:t>Колетова М.В.</w:t>
            </w:r>
          </w:p>
        </w:tc>
        <w:tc>
          <w:tcPr>
            <w:tcW w:w="1275" w:type="dxa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</w:tr>
      <w:tr w:rsidR="0019322E" w:rsidRPr="0019322E" w:rsidTr="00AD7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E" w:rsidRPr="0019322E" w:rsidRDefault="0019322E" w:rsidP="0019322E">
            <w:pPr>
              <w:spacing w:after="0" w:line="240" w:lineRule="auto"/>
              <w:rPr>
                <w:rFonts w:eastAsia="Calibri" w:cs="Liberation Serif"/>
                <w:sz w:val="22"/>
              </w:rPr>
            </w:pPr>
            <w:r w:rsidRPr="0019322E">
              <w:rPr>
                <w:rFonts w:eastAsia="Calibri" w:cs="Liberation Serif"/>
                <w:sz w:val="22"/>
              </w:rPr>
              <w:t>Начальник юридического отдела</w:t>
            </w:r>
          </w:p>
          <w:p w:rsidR="0019322E" w:rsidRPr="0019322E" w:rsidRDefault="0019322E" w:rsidP="0019322E">
            <w:pPr>
              <w:spacing w:after="0" w:line="240" w:lineRule="auto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  <w:r w:rsidRPr="0019322E">
              <w:rPr>
                <w:rFonts w:eastAsia="Calibri" w:cs="Liberation Serif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E" w:rsidRPr="0019322E" w:rsidRDefault="0019322E" w:rsidP="0019322E">
            <w:pPr>
              <w:spacing w:after="0" w:line="240" w:lineRule="auto"/>
              <w:ind w:hanging="6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proofErr w:type="spellStart"/>
            <w:r w:rsidRPr="0019322E">
              <w:rPr>
                <w:rFonts w:eastAsia="Calibri" w:cs="Liberation Serif"/>
                <w:sz w:val="22"/>
              </w:rPr>
              <w:t>Белошевич</w:t>
            </w:r>
            <w:proofErr w:type="spellEnd"/>
            <w:r w:rsidRPr="0019322E">
              <w:rPr>
                <w:rFonts w:eastAsia="Calibri" w:cs="Liberation Serif"/>
                <w:sz w:val="22"/>
              </w:rPr>
              <w:t xml:space="preserve"> С.О.</w:t>
            </w:r>
          </w:p>
        </w:tc>
        <w:tc>
          <w:tcPr>
            <w:tcW w:w="1275" w:type="dxa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</w:tr>
      <w:tr w:rsidR="0019322E" w:rsidRPr="0019322E" w:rsidTr="00AD7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E" w:rsidRPr="0019322E" w:rsidRDefault="0019322E" w:rsidP="0019322E">
            <w:pPr>
              <w:spacing w:after="0" w:line="240" w:lineRule="auto"/>
              <w:rPr>
                <w:rFonts w:eastAsia="Calibri" w:cs="Liberation Serif"/>
                <w:sz w:val="22"/>
              </w:rPr>
            </w:pPr>
            <w:r w:rsidRPr="0019322E">
              <w:rPr>
                <w:rFonts w:eastAsia="Calibri" w:cs="Liberation Serif"/>
                <w:sz w:val="22"/>
              </w:rPr>
              <w:t>Заместитель Губернатора</w:t>
            </w:r>
          </w:p>
          <w:p w:rsidR="0019322E" w:rsidRPr="0019322E" w:rsidRDefault="0019322E" w:rsidP="0019322E">
            <w:pPr>
              <w:spacing w:after="0" w:line="240" w:lineRule="auto"/>
              <w:rPr>
                <w:rFonts w:eastAsia="Calibri" w:cs="Liberation Serif"/>
                <w:sz w:val="22"/>
              </w:rPr>
            </w:pPr>
            <w:r w:rsidRPr="0019322E">
              <w:rPr>
                <w:rFonts w:eastAsia="Calibri" w:cs="Liberation Serif"/>
                <w:sz w:val="22"/>
              </w:rPr>
              <w:t>Свердловской области –</w:t>
            </w:r>
          </w:p>
          <w:p w:rsidR="0019322E" w:rsidRPr="0019322E" w:rsidRDefault="0019322E" w:rsidP="0019322E">
            <w:pPr>
              <w:spacing w:after="0" w:line="240" w:lineRule="auto"/>
              <w:rPr>
                <w:rFonts w:eastAsia="Calibri" w:cs="Liberation Serif"/>
                <w:sz w:val="22"/>
              </w:rPr>
            </w:pPr>
            <w:r w:rsidRPr="0019322E">
              <w:rPr>
                <w:rFonts w:eastAsia="Calibri" w:cs="Liberation Serif"/>
                <w:sz w:val="22"/>
              </w:rPr>
              <w:t>Министр финансов</w:t>
            </w:r>
          </w:p>
          <w:p w:rsidR="0019322E" w:rsidRPr="0019322E" w:rsidRDefault="0019322E" w:rsidP="0019322E">
            <w:pPr>
              <w:spacing w:after="0" w:line="240" w:lineRule="auto"/>
              <w:rPr>
                <w:rFonts w:eastAsia="Calibri" w:cs="Liberation Serif"/>
                <w:sz w:val="22"/>
              </w:rPr>
            </w:pPr>
            <w:r w:rsidRPr="0019322E">
              <w:rPr>
                <w:rFonts w:eastAsia="Calibri" w:cs="Liberation Serif"/>
                <w:sz w:val="22"/>
              </w:rPr>
              <w:t>Свердловской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E" w:rsidRPr="0019322E" w:rsidRDefault="0019322E" w:rsidP="0019322E">
            <w:pPr>
              <w:spacing w:after="0" w:line="240" w:lineRule="auto"/>
              <w:ind w:hanging="6"/>
              <w:rPr>
                <w:rFonts w:eastAsia="Calibri" w:cs="Liberation Serif"/>
                <w:sz w:val="22"/>
              </w:rPr>
            </w:pPr>
          </w:p>
          <w:p w:rsidR="0019322E" w:rsidRPr="0019322E" w:rsidRDefault="0019322E" w:rsidP="0019322E">
            <w:pPr>
              <w:spacing w:after="0" w:line="240" w:lineRule="auto"/>
              <w:ind w:hanging="6"/>
              <w:rPr>
                <w:rFonts w:eastAsia="Calibri" w:cs="Liberation Serif"/>
                <w:sz w:val="22"/>
              </w:rPr>
            </w:pPr>
            <w:r w:rsidRPr="0019322E">
              <w:rPr>
                <w:rFonts w:eastAsia="Calibri" w:cs="Liberation Serif"/>
                <w:sz w:val="22"/>
              </w:rPr>
              <w:t>Кулаченко Г.М.</w:t>
            </w:r>
          </w:p>
        </w:tc>
        <w:tc>
          <w:tcPr>
            <w:tcW w:w="1275" w:type="dxa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19322E" w:rsidRPr="0019322E" w:rsidRDefault="0019322E" w:rsidP="0019322E">
            <w:pPr>
              <w:spacing w:after="0" w:line="240" w:lineRule="auto"/>
              <w:jc w:val="center"/>
              <w:rPr>
                <w:rFonts w:eastAsia="Times New Roman" w:cs="Liberation Serif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19322E" w:rsidRPr="0019322E" w:rsidRDefault="0019322E" w:rsidP="0019322E">
      <w:pPr>
        <w:tabs>
          <w:tab w:val="left" w:pos="7890"/>
        </w:tabs>
        <w:spacing w:after="0" w:line="240" w:lineRule="auto"/>
        <w:rPr>
          <w:rFonts w:eastAsia="Times New Roman" w:cs="Liberation Serif"/>
          <w:sz w:val="24"/>
          <w:szCs w:val="24"/>
          <w:lang w:eastAsia="ru-RU"/>
        </w:rPr>
      </w:pPr>
    </w:p>
    <w:tbl>
      <w:tblPr>
        <w:tblW w:w="981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7371"/>
      </w:tblGrid>
      <w:tr w:rsidR="0019322E" w:rsidRPr="0019322E" w:rsidTr="00AD7340">
        <w:trPr>
          <w:trHeight w:val="374"/>
        </w:trPr>
        <w:tc>
          <w:tcPr>
            <w:tcW w:w="2444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9322E" w:rsidRPr="0019322E" w:rsidRDefault="0019322E" w:rsidP="0019322E">
            <w:pPr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19322E">
              <w:rPr>
                <w:rFonts w:eastAsia="Times New Roman" w:cs="Liberation Serif"/>
                <w:sz w:val="24"/>
                <w:szCs w:val="24"/>
                <w:lang w:eastAsia="ru-RU"/>
              </w:rPr>
              <w:t>Ответственный за содержание проекта: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322E" w:rsidRPr="0019322E" w:rsidRDefault="0019322E" w:rsidP="001932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Liberation Serif"/>
                <w:sz w:val="24"/>
                <w:szCs w:val="24"/>
                <w:u w:val="single"/>
                <w:lang w:eastAsia="ru-RU"/>
              </w:rPr>
            </w:pPr>
            <w:r w:rsidRPr="0019322E">
              <w:rPr>
                <w:rFonts w:eastAsia="Times New Roman" w:cs="Liberation Serif"/>
                <w:sz w:val="24"/>
                <w:szCs w:val="24"/>
                <w:lang w:eastAsia="ru-RU"/>
              </w:rPr>
              <w:t>Начальник отдела финансового планирования и перспективного экономического развития Министерства здравоохра</w:t>
            </w:r>
            <w:r w:rsidR="004D0EC5">
              <w:rPr>
                <w:rFonts w:eastAsia="Times New Roman" w:cs="Liberation Serif"/>
                <w:sz w:val="24"/>
                <w:szCs w:val="24"/>
                <w:lang w:eastAsia="ru-RU"/>
              </w:rPr>
              <w:t>н</w:t>
            </w:r>
            <w:r w:rsidRPr="0019322E">
              <w:rPr>
                <w:rFonts w:eastAsia="Times New Roman" w:cs="Liberation Serif"/>
                <w:sz w:val="24"/>
                <w:szCs w:val="24"/>
                <w:lang w:eastAsia="ru-RU"/>
              </w:rPr>
              <w:t>ения Свердловской области Колетова Марина Владимировна</w:t>
            </w:r>
          </w:p>
        </w:tc>
      </w:tr>
      <w:tr w:rsidR="0019322E" w:rsidRPr="0019322E" w:rsidTr="00AD7340">
        <w:trPr>
          <w:trHeight w:val="260"/>
        </w:trPr>
        <w:tc>
          <w:tcPr>
            <w:tcW w:w="244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322E" w:rsidRPr="0019322E" w:rsidRDefault="0019322E" w:rsidP="0019322E">
            <w:pPr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9322E" w:rsidRPr="0019322E" w:rsidRDefault="0019322E" w:rsidP="001932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19322E" w:rsidRPr="0019322E" w:rsidTr="00AD7340">
        <w:trPr>
          <w:trHeight w:val="1013"/>
        </w:trPr>
        <w:tc>
          <w:tcPr>
            <w:tcW w:w="244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9322E" w:rsidRPr="0019322E" w:rsidRDefault="0019322E" w:rsidP="0019322E">
            <w:pPr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19322E">
              <w:rPr>
                <w:rFonts w:eastAsia="Times New Roman" w:cs="Liberation Serif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9322E" w:rsidRPr="0019322E" w:rsidRDefault="0019322E" w:rsidP="001932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19322E">
              <w:rPr>
                <w:rFonts w:eastAsia="Times New Roman" w:cs="Liberation Serif"/>
                <w:sz w:val="24"/>
                <w:szCs w:val="24"/>
                <w:lang w:eastAsia="ru-RU"/>
              </w:rPr>
              <w:t>Еремина Наталья Викторовна – заместитель начальника планово-экономического отдела ГКУ СО «Финансово-хозяйственное управление», тел. 312 00 03, доб. 371</w:t>
            </w:r>
          </w:p>
          <w:p w:rsidR="0019322E" w:rsidRPr="0019322E" w:rsidRDefault="0019322E" w:rsidP="001932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  <w:p w:rsidR="0019322E" w:rsidRPr="0019322E" w:rsidRDefault="0019322E" w:rsidP="001932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</w:tbl>
    <w:p w:rsidR="0019322E" w:rsidRPr="0019322E" w:rsidRDefault="0019322E" w:rsidP="0019322E">
      <w:pPr>
        <w:tabs>
          <w:tab w:val="left" w:pos="4536"/>
        </w:tabs>
        <w:spacing w:after="200" w:line="240" w:lineRule="auto"/>
        <w:contextualSpacing/>
        <w:rPr>
          <w:rFonts w:eastAsia="Calibri" w:cs="Liberation Serif"/>
          <w:sz w:val="22"/>
        </w:rPr>
      </w:pPr>
      <w:r w:rsidRPr="0019322E">
        <w:rPr>
          <w:rFonts w:eastAsia="Calibri" w:cs="Liberation Serif"/>
          <w:sz w:val="22"/>
        </w:rPr>
        <w:t>Рассылка:</w:t>
      </w:r>
    </w:p>
    <w:p w:rsidR="0019322E" w:rsidRPr="0019322E" w:rsidRDefault="0019322E" w:rsidP="0019322E">
      <w:pPr>
        <w:tabs>
          <w:tab w:val="left" w:pos="4536"/>
        </w:tabs>
        <w:spacing w:after="200" w:line="240" w:lineRule="auto"/>
        <w:contextualSpacing/>
        <w:rPr>
          <w:rFonts w:eastAsia="Calibri" w:cs="Liberation Serif"/>
          <w:sz w:val="22"/>
        </w:rPr>
      </w:pPr>
    </w:p>
    <w:p w:rsidR="0019322E" w:rsidRPr="0019322E" w:rsidRDefault="0019322E" w:rsidP="0019322E">
      <w:pPr>
        <w:tabs>
          <w:tab w:val="left" w:pos="4536"/>
        </w:tabs>
        <w:spacing w:after="200" w:line="240" w:lineRule="auto"/>
        <w:contextualSpacing/>
        <w:jc w:val="both"/>
        <w:rPr>
          <w:rFonts w:eastAsia="Calibri" w:cs="Liberation Serif"/>
          <w:sz w:val="22"/>
        </w:rPr>
      </w:pPr>
      <w:r w:rsidRPr="0019322E">
        <w:rPr>
          <w:rFonts w:eastAsia="Calibri" w:cs="Liberation Serif"/>
          <w:sz w:val="22"/>
        </w:rPr>
        <w:t>Министерство финансов Свердловской области;</w:t>
      </w:r>
    </w:p>
    <w:p w:rsidR="0019322E" w:rsidRPr="0019322E" w:rsidRDefault="0019322E" w:rsidP="0019322E">
      <w:pPr>
        <w:tabs>
          <w:tab w:val="left" w:pos="4536"/>
        </w:tabs>
        <w:spacing w:after="200" w:line="240" w:lineRule="auto"/>
        <w:contextualSpacing/>
        <w:jc w:val="both"/>
        <w:rPr>
          <w:rFonts w:eastAsia="Calibri" w:cs="Liberation Serif"/>
          <w:sz w:val="22"/>
        </w:rPr>
      </w:pPr>
      <w:r w:rsidRPr="0019322E">
        <w:rPr>
          <w:rFonts w:eastAsia="Calibri" w:cs="Liberation Serif"/>
          <w:sz w:val="22"/>
        </w:rPr>
        <w:t>отдел финансового планирования и перспективного экономического развития Министерства здравоохранения Свердловской области;</w:t>
      </w:r>
    </w:p>
    <w:p w:rsidR="0019322E" w:rsidRPr="0019322E" w:rsidRDefault="0019322E" w:rsidP="0019322E">
      <w:pPr>
        <w:tabs>
          <w:tab w:val="left" w:pos="4536"/>
        </w:tabs>
        <w:spacing w:after="200" w:line="240" w:lineRule="auto"/>
        <w:contextualSpacing/>
        <w:jc w:val="both"/>
        <w:rPr>
          <w:rFonts w:eastAsia="Calibri" w:cs="Liberation Serif"/>
          <w:sz w:val="22"/>
        </w:rPr>
      </w:pPr>
      <w:r w:rsidRPr="0019322E">
        <w:rPr>
          <w:rFonts w:eastAsia="Calibri" w:cs="Liberation Serif"/>
          <w:sz w:val="22"/>
        </w:rPr>
        <w:t>юридический отдел Министерства здравоохранения Свердловской области;</w:t>
      </w:r>
    </w:p>
    <w:p w:rsidR="0019322E" w:rsidRDefault="0019322E" w:rsidP="0019322E">
      <w:pPr>
        <w:tabs>
          <w:tab w:val="left" w:pos="4536"/>
        </w:tabs>
        <w:spacing w:after="200" w:line="240" w:lineRule="auto"/>
        <w:contextualSpacing/>
        <w:jc w:val="both"/>
        <w:rPr>
          <w:rFonts w:eastAsia="Calibri" w:cs="Liberation Serif"/>
          <w:sz w:val="22"/>
        </w:rPr>
      </w:pPr>
      <w:r w:rsidRPr="0019322E">
        <w:rPr>
          <w:rFonts w:eastAsia="Calibri" w:cs="Liberation Serif"/>
          <w:sz w:val="22"/>
        </w:rPr>
        <w:t>государственное казенное учреждение Свердловской области «Финансово-хозяйственное управление»;</w:t>
      </w:r>
    </w:p>
    <w:p w:rsidR="004D0EC5" w:rsidRPr="0019322E" w:rsidRDefault="004D0EC5" w:rsidP="0019322E">
      <w:pPr>
        <w:tabs>
          <w:tab w:val="left" w:pos="4536"/>
        </w:tabs>
        <w:spacing w:after="200" w:line="240" w:lineRule="auto"/>
        <w:contextualSpacing/>
        <w:jc w:val="both"/>
        <w:rPr>
          <w:rFonts w:eastAsia="Calibri" w:cs="Liberation Serif"/>
          <w:sz w:val="22"/>
        </w:rPr>
      </w:pPr>
      <w:r>
        <w:rPr>
          <w:rFonts w:eastAsia="Calibri" w:cs="Liberation Serif"/>
          <w:sz w:val="22"/>
        </w:rPr>
        <w:t>государственные автономные и государственные бюджетные учреждения, подведомственные Министерству здравоохранения Свердловской области</w:t>
      </w:r>
    </w:p>
    <w:p w:rsidR="0019322E" w:rsidRPr="0019322E" w:rsidRDefault="0019322E" w:rsidP="0019322E">
      <w:pPr>
        <w:spacing w:after="200" w:line="276" w:lineRule="auto"/>
        <w:jc w:val="center"/>
        <w:rPr>
          <w:rFonts w:eastAsia="Calibri" w:cs="Liberation Serif"/>
          <w:b/>
          <w:sz w:val="24"/>
          <w:szCs w:val="24"/>
        </w:rPr>
      </w:pPr>
    </w:p>
    <w:p w:rsidR="004963CC" w:rsidRPr="00794962" w:rsidRDefault="004963CC" w:rsidP="004963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Liberation Serif"/>
          <w:sz w:val="24"/>
          <w:szCs w:val="24"/>
        </w:rPr>
      </w:pPr>
    </w:p>
    <w:sectPr w:rsidR="004963CC" w:rsidRPr="00794962" w:rsidSect="00EE2F4D">
      <w:headerReference w:type="default" r:id="rId14"/>
      <w:headerReference w:type="first" r:id="rId15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02" w:rsidRDefault="008D4402" w:rsidP="000D3FEC">
      <w:pPr>
        <w:spacing w:after="0" w:line="240" w:lineRule="auto"/>
      </w:pPr>
      <w:r>
        <w:separator/>
      </w:r>
    </w:p>
  </w:endnote>
  <w:endnote w:type="continuationSeparator" w:id="0">
    <w:p w:rsidR="008D4402" w:rsidRDefault="008D4402" w:rsidP="000D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02" w:rsidRDefault="008D4402" w:rsidP="000D3FEC">
      <w:pPr>
        <w:spacing w:after="0" w:line="240" w:lineRule="auto"/>
      </w:pPr>
      <w:r>
        <w:separator/>
      </w:r>
    </w:p>
  </w:footnote>
  <w:footnote w:type="continuationSeparator" w:id="0">
    <w:p w:rsidR="008D4402" w:rsidRDefault="008D4402" w:rsidP="000D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184883"/>
      <w:docPartObj>
        <w:docPartGallery w:val="Page Numbers (Top of Page)"/>
        <w:docPartUnique/>
      </w:docPartObj>
    </w:sdtPr>
    <w:sdtEndPr/>
    <w:sdtContent>
      <w:p w:rsidR="00794962" w:rsidRDefault="00794962">
        <w:pPr>
          <w:pStyle w:val="a4"/>
          <w:jc w:val="center"/>
        </w:pPr>
      </w:p>
      <w:p w:rsidR="005047F2" w:rsidRDefault="005047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B2A">
          <w:rPr>
            <w:noProof/>
          </w:rPr>
          <w:t>5</w:t>
        </w:r>
        <w:r>
          <w:fldChar w:fldCharType="end"/>
        </w:r>
      </w:p>
    </w:sdtContent>
  </w:sdt>
  <w:p w:rsidR="000D3FEC" w:rsidRDefault="000D3F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696652"/>
      <w:docPartObj>
        <w:docPartGallery w:val="Page Numbers (Top of Page)"/>
        <w:docPartUnique/>
      </w:docPartObj>
    </w:sdtPr>
    <w:sdtContent>
      <w:p w:rsidR="00894B2A" w:rsidRDefault="00894B2A">
        <w:pPr>
          <w:pStyle w:val="a4"/>
          <w:jc w:val="center"/>
        </w:pPr>
      </w:p>
      <w:p w:rsidR="00894B2A" w:rsidRDefault="00894B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A0A0B" w:rsidRDefault="00BA0A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34" w:rsidRDefault="008D4402">
    <w:pPr>
      <w:pStyle w:val="a4"/>
      <w:jc w:val="center"/>
    </w:pPr>
  </w:p>
  <w:p w:rsidR="00E37234" w:rsidRDefault="008D440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34" w:rsidRPr="00DB52E8" w:rsidRDefault="008D4402">
    <w:pPr>
      <w:pStyle w:val="a4"/>
      <w:jc w:val="center"/>
      <w:rPr>
        <w:rFonts w:cs="Liberation Serif"/>
      </w:rPr>
    </w:pPr>
  </w:p>
  <w:p w:rsidR="00E37234" w:rsidRPr="006B2CAC" w:rsidRDefault="008D44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D90"/>
    <w:multiLevelType w:val="hybridMultilevel"/>
    <w:tmpl w:val="E9DAEC1E"/>
    <w:lvl w:ilvl="0" w:tplc="5BD8D9F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6153F"/>
    <w:multiLevelType w:val="hybridMultilevel"/>
    <w:tmpl w:val="92A06B86"/>
    <w:lvl w:ilvl="0" w:tplc="D018A9F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F4956"/>
    <w:multiLevelType w:val="hybridMultilevel"/>
    <w:tmpl w:val="DCA0A5EA"/>
    <w:lvl w:ilvl="0" w:tplc="04245694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F0A9A"/>
    <w:multiLevelType w:val="hybridMultilevel"/>
    <w:tmpl w:val="B3FEB5A0"/>
    <w:lvl w:ilvl="0" w:tplc="863AD9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95"/>
    <w:rsid w:val="000D3FEC"/>
    <w:rsid w:val="0012694D"/>
    <w:rsid w:val="0019322E"/>
    <w:rsid w:val="001D23C3"/>
    <w:rsid w:val="002511E5"/>
    <w:rsid w:val="00411272"/>
    <w:rsid w:val="00434AD7"/>
    <w:rsid w:val="00473948"/>
    <w:rsid w:val="004963CC"/>
    <w:rsid w:val="004D0EC5"/>
    <w:rsid w:val="005047F2"/>
    <w:rsid w:val="0052668E"/>
    <w:rsid w:val="00594B22"/>
    <w:rsid w:val="005F1B58"/>
    <w:rsid w:val="00610BC3"/>
    <w:rsid w:val="00695618"/>
    <w:rsid w:val="006B33B0"/>
    <w:rsid w:val="006E7A3E"/>
    <w:rsid w:val="00794962"/>
    <w:rsid w:val="00873CE8"/>
    <w:rsid w:val="00894B2A"/>
    <w:rsid w:val="008A4FD3"/>
    <w:rsid w:val="008B4F61"/>
    <w:rsid w:val="008C0800"/>
    <w:rsid w:val="008D4402"/>
    <w:rsid w:val="009055B5"/>
    <w:rsid w:val="00976E36"/>
    <w:rsid w:val="00A22A6B"/>
    <w:rsid w:val="00A94C74"/>
    <w:rsid w:val="00A969C6"/>
    <w:rsid w:val="00AA37D1"/>
    <w:rsid w:val="00AB21A4"/>
    <w:rsid w:val="00B63C6E"/>
    <w:rsid w:val="00B97595"/>
    <w:rsid w:val="00BA0A0B"/>
    <w:rsid w:val="00BE0C4F"/>
    <w:rsid w:val="00C96524"/>
    <w:rsid w:val="00D5113B"/>
    <w:rsid w:val="00D64BFA"/>
    <w:rsid w:val="00E64EA2"/>
    <w:rsid w:val="00F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6AF9"/>
  <w15:chartTrackingRefBased/>
  <w15:docId w15:val="{96747348-60CF-4938-ACBD-CEC5FF0C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595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rsid w:val="00B97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7595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TitlePage">
    <w:name w:val="ConsPlusTitlePage"/>
    <w:rsid w:val="00B97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055B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D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FEC"/>
  </w:style>
  <w:style w:type="paragraph" w:styleId="a6">
    <w:name w:val="footer"/>
    <w:basedOn w:val="a"/>
    <w:link w:val="a7"/>
    <w:uiPriority w:val="99"/>
    <w:unhideWhenUsed/>
    <w:rsid w:val="000D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FEC"/>
  </w:style>
  <w:style w:type="paragraph" w:styleId="a8">
    <w:name w:val="Balloon Text"/>
    <w:basedOn w:val="a"/>
    <w:link w:val="a9"/>
    <w:uiPriority w:val="99"/>
    <w:semiHidden/>
    <w:unhideWhenUsed/>
    <w:rsid w:val="000D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3FE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9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659DA56FD01080E7D4EFAD7DE295340E00124129B43C15D7A18FBB7688182A9702DD05BC9155D8017C47920963FE6D1E68D96866B3S866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659DA56FD01080E7D4EFAD7DE295340E06134A2ABE3C15D7A18FBB7688182A9702DD07BD9552D0522657964037F4721874C66878B3861CSF6C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pravo.gov66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659DA56FD01080E7D4F1A06B8ECB3E0C0C4C4E28BF374788FC89EC29D81E7FD742DB52ECD106DE542A1DC6067CFB731DS66A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1D03-3768-4285-ACD9-D67BCC61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9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Викторовна</dc:creator>
  <cp:keywords/>
  <dc:description/>
  <cp:lastModifiedBy>Еремина Наталья Викторовна</cp:lastModifiedBy>
  <cp:revision>4</cp:revision>
  <cp:lastPrinted>2020-12-21T09:26:00Z</cp:lastPrinted>
  <dcterms:created xsi:type="dcterms:W3CDTF">2020-12-17T10:19:00Z</dcterms:created>
  <dcterms:modified xsi:type="dcterms:W3CDTF">2020-12-21T09:28:00Z</dcterms:modified>
</cp:coreProperties>
</file>