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DF" w:rsidRDefault="0063168B" w:rsidP="009359A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41DF">
        <w:rPr>
          <w:rFonts w:ascii="Liberation Serif" w:hAnsi="Liberation Serif" w:cs="Liberation Serif"/>
          <w:b/>
          <w:sz w:val="24"/>
          <w:szCs w:val="24"/>
        </w:rPr>
        <w:t xml:space="preserve">План работы Общественного совета </w:t>
      </w:r>
    </w:p>
    <w:p w:rsidR="0074798C" w:rsidRPr="00B741DF" w:rsidRDefault="0063168B" w:rsidP="009359A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741DF">
        <w:rPr>
          <w:rFonts w:ascii="Liberation Serif" w:hAnsi="Liberation Serif" w:cs="Liberation Serif"/>
          <w:b/>
          <w:sz w:val="24"/>
          <w:szCs w:val="24"/>
        </w:rPr>
        <w:t>при Министерстве здравоохранения Свердловской области на 2021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2136"/>
        <w:gridCol w:w="2536"/>
      </w:tblGrid>
      <w:tr w:rsidR="00191CF3" w:rsidRPr="00B741DF" w:rsidTr="00747572">
        <w:trPr>
          <w:jc w:val="center"/>
        </w:trPr>
        <w:tc>
          <w:tcPr>
            <w:tcW w:w="562" w:type="dxa"/>
            <w:vAlign w:val="center"/>
          </w:tcPr>
          <w:p w:rsidR="00191CF3" w:rsidRPr="00B741DF" w:rsidRDefault="009359A7" w:rsidP="009359A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191CF3" w:rsidRPr="00B741DF" w:rsidRDefault="009359A7" w:rsidP="009359A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Вопрос для рассмотрения на Общественном Совете</w:t>
            </w:r>
            <w:r w:rsidR="007917CE"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при Министерстве здравоохранения Свердловской области</w:t>
            </w:r>
          </w:p>
        </w:tc>
        <w:tc>
          <w:tcPr>
            <w:tcW w:w="2136" w:type="dxa"/>
            <w:vAlign w:val="center"/>
          </w:tcPr>
          <w:p w:rsidR="00191CF3" w:rsidRPr="00B741DF" w:rsidRDefault="007917CE" w:rsidP="007917C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к</w:t>
            </w:r>
            <w:r w:rsidR="009359A7"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вартал</w:t>
            </w:r>
            <w:r w:rsidR="00A37993"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2021 года</w:t>
            </w:r>
            <w:r w:rsidR="009359A7"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, когда рассматривается вопрос</w:t>
            </w:r>
          </w:p>
        </w:tc>
        <w:tc>
          <w:tcPr>
            <w:tcW w:w="2536" w:type="dxa"/>
            <w:vAlign w:val="center"/>
          </w:tcPr>
          <w:p w:rsidR="00191CF3" w:rsidRPr="00B741DF" w:rsidRDefault="009359A7" w:rsidP="009359A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F52D44" w:rsidRPr="00B741DF" w:rsidTr="00747572">
        <w:trPr>
          <w:jc w:val="center"/>
        </w:trPr>
        <w:tc>
          <w:tcPr>
            <w:tcW w:w="562" w:type="dxa"/>
            <w:vAlign w:val="center"/>
          </w:tcPr>
          <w:p w:rsidR="00F52D44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F52D44" w:rsidRPr="00B741DF" w:rsidRDefault="00F52D44" w:rsidP="00F52D44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eastAsia="Calibri" w:hAnsi="Liberation Serif" w:cs="Liberation Serif"/>
                <w:sz w:val="24"/>
                <w:szCs w:val="24"/>
              </w:rPr>
              <w:t>Выбор кандидатур для включения в состав комиссий Министерства здравоохранения Свердловской области:</w:t>
            </w:r>
          </w:p>
          <w:p w:rsidR="00F52D44" w:rsidRPr="00B741DF" w:rsidRDefault="00F52D44" w:rsidP="00F52D4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– конкурсной;</w:t>
            </w:r>
          </w:p>
          <w:p w:rsidR="00F52D44" w:rsidRPr="00B741DF" w:rsidRDefault="00F52D44" w:rsidP="00F52D44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– аттестационной;</w:t>
            </w:r>
          </w:p>
          <w:p w:rsidR="00F52D44" w:rsidRPr="00B741DF" w:rsidRDefault="00F52D44" w:rsidP="00F52D4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– по соблюдению требований к служебному поведению гражданских служащих Свердловской области и урегулированию конфликта интересов Министерства;</w:t>
            </w:r>
          </w:p>
          <w:p w:rsidR="00F52D44" w:rsidRPr="00B741DF" w:rsidRDefault="00F52D44" w:rsidP="00F52D4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- по противодействию коррупции в сфере организации охраны здоровья граждан на </w:t>
            </w:r>
            <w:r w:rsidR="00922186" w:rsidRPr="00B741DF">
              <w:rPr>
                <w:rFonts w:ascii="Liberation Serif" w:hAnsi="Liberation Serif" w:cs="Liberation Serif"/>
                <w:sz w:val="24"/>
                <w:szCs w:val="24"/>
              </w:rPr>
              <w:t>территории Свердловской области</w:t>
            </w:r>
          </w:p>
        </w:tc>
        <w:tc>
          <w:tcPr>
            <w:tcW w:w="2136" w:type="dxa"/>
            <w:vAlign w:val="center"/>
          </w:tcPr>
          <w:p w:rsidR="00F52D44" w:rsidRPr="00B741DF" w:rsidRDefault="00A37993" w:rsidP="00A379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 квартал</w:t>
            </w:r>
          </w:p>
        </w:tc>
        <w:tc>
          <w:tcPr>
            <w:tcW w:w="2536" w:type="dxa"/>
            <w:vAlign w:val="center"/>
          </w:tcPr>
          <w:p w:rsidR="00F52D44" w:rsidRPr="00B741DF" w:rsidRDefault="00F52D44" w:rsidP="0074757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отдел государственной службы и кадровой политики Министерства здрав</w:t>
            </w:r>
            <w:r w:rsidR="007917CE" w:rsidRPr="00B741DF">
              <w:rPr>
                <w:rFonts w:ascii="Liberation Serif" w:hAnsi="Liberation Serif" w:cs="Liberation Serif"/>
                <w:sz w:val="24"/>
                <w:szCs w:val="24"/>
              </w:rPr>
              <w:t>оохранения Свердловской области</w:t>
            </w:r>
          </w:p>
          <w:p w:rsidR="00F52D44" w:rsidRPr="00B741DF" w:rsidRDefault="00F52D44" w:rsidP="007475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D44" w:rsidRPr="00B741DF" w:rsidTr="00747572">
        <w:trPr>
          <w:jc w:val="center"/>
        </w:trPr>
        <w:tc>
          <w:tcPr>
            <w:tcW w:w="562" w:type="dxa"/>
            <w:vAlign w:val="center"/>
          </w:tcPr>
          <w:p w:rsidR="00F52D44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F52D44" w:rsidRPr="00B741DF" w:rsidRDefault="00F52D44" w:rsidP="007917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Заслушивание отчета по исполнению Плана мероприятий по против</w:t>
            </w:r>
            <w:r w:rsidR="00922186" w:rsidRPr="00B741DF">
              <w:rPr>
                <w:rFonts w:ascii="Liberation Serif" w:hAnsi="Liberation Serif" w:cs="Liberation Serif"/>
                <w:sz w:val="24"/>
                <w:szCs w:val="24"/>
              </w:rPr>
              <w:t>одействию коррупции в 2020 году</w:t>
            </w:r>
          </w:p>
          <w:p w:rsidR="00F52D44" w:rsidRPr="00B741DF" w:rsidRDefault="00F52D44" w:rsidP="00F52D4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F52D44" w:rsidRPr="00B741DF" w:rsidRDefault="00A37993" w:rsidP="00A379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 квартал</w:t>
            </w:r>
            <w:bookmarkStart w:id="0" w:name="_GoBack"/>
            <w:bookmarkEnd w:id="0"/>
          </w:p>
        </w:tc>
        <w:tc>
          <w:tcPr>
            <w:tcW w:w="2536" w:type="dxa"/>
            <w:vAlign w:val="center"/>
          </w:tcPr>
          <w:p w:rsidR="00F52D44" w:rsidRPr="00B741DF" w:rsidRDefault="007917CE" w:rsidP="0074757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отдел государственной службы и кадровой политики Министерства здравоохранения Свердловской области</w:t>
            </w:r>
          </w:p>
        </w:tc>
      </w:tr>
      <w:tr w:rsidR="00B25C06" w:rsidRPr="00B741DF" w:rsidTr="00747572">
        <w:trPr>
          <w:jc w:val="center"/>
        </w:trPr>
        <w:tc>
          <w:tcPr>
            <w:tcW w:w="562" w:type="dxa"/>
            <w:vAlign w:val="center"/>
          </w:tcPr>
          <w:p w:rsidR="00B25C06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B25C06" w:rsidRPr="00B741DF" w:rsidRDefault="00B25C06" w:rsidP="00B25C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Рассмотрение благодарностей медицинских работников, поступивших на официальный сайт Министерства здравоохранения Свердловской области от граждан Свердловской области </w:t>
            </w:r>
            <w:r w:rsidR="00F615F1" w:rsidRPr="00B741DF">
              <w:rPr>
                <w:rFonts w:ascii="Liberation Serif" w:eastAsia="Calibri" w:hAnsi="Liberation Serif" w:cs="Liberation Serif"/>
                <w:sz w:val="24"/>
                <w:szCs w:val="24"/>
              </w:rPr>
              <w:t>за оказанную медицинскую помощь</w:t>
            </w:r>
          </w:p>
        </w:tc>
        <w:tc>
          <w:tcPr>
            <w:tcW w:w="2136" w:type="dxa"/>
            <w:vAlign w:val="center"/>
          </w:tcPr>
          <w:p w:rsidR="00B25C06" w:rsidRPr="00B741DF" w:rsidRDefault="00F615F1" w:rsidP="00B25C0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536" w:type="dxa"/>
            <w:vAlign w:val="center"/>
          </w:tcPr>
          <w:p w:rsidR="00B25C06" w:rsidRPr="00B741DF" w:rsidRDefault="00B25C06" w:rsidP="0074757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Общественный совет при Министерстве здравоохранения Свердловской области</w:t>
            </w:r>
          </w:p>
        </w:tc>
      </w:tr>
      <w:tr w:rsidR="00B25C06" w:rsidRPr="00B741DF" w:rsidTr="00747572">
        <w:trPr>
          <w:jc w:val="center"/>
        </w:trPr>
        <w:tc>
          <w:tcPr>
            <w:tcW w:w="562" w:type="dxa"/>
            <w:vAlign w:val="center"/>
          </w:tcPr>
          <w:p w:rsidR="00B25C06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B25C06" w:rsidRPr="00B741DF" w:rsidRDefault="00B25C06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о развитии добровольчества (</w:t>
            </w:r>
            <w:proofErr w:type="spellStart"/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волонтерства</w:t>
            </w:r>
            <w:proofErr w:type="spellEnd"/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) в</w:t>
            </w:r>
          </w:p>
          <w:p w:rsidR="00B25C06" w:rsidRPr="00B741DF" w:rsidRDefault="00B25C06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сфере здравоохранения</w:t>
            </w:r>
          </w:p>
        </w:tc>
        <w:tc>
          <w:tcPr>
            <w:tcW w:w="2136" w:type="dxa"/>
            <w:vAlign w:val="center"/>
          </w:tcPr>
          <w:p w:rsidR="00B25C06" w:rsidRPr="00B741DF" w:rsidRDefault="00B25C06" w:rsidP="00B25C0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2 квартал</w:t>
            </w:r>
          </w:p>
        </w:tc>
        <w:tc>
          <w:tcPr>
            <w:tcW w:w="2536" w:type="dxa"/>
            <w:vAlign w:val="center"/>
          </w:tcPr>
          <w:p w:rsidR="00B25C06" w:rsidRPr="00B741DF" w:rsidRDefault="00B741DF" w:rsidP="007475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B25C06" w:rsidRPr="00B741DF">
              <w:rPr>
                <w:rFonts w:ascii="Liberation Serif" w:hAnsi="Liberation Serif" w:cs="Liberation Serif"/>
                <w:sz w:val="24"/>
                <w:szCs w:val="24"/>
              </w:rPr>
              <w:t>тдел</w:t>
            </w:r>
          </w:p>
          <w:p w:rsidR="00B25C06" w:rsidRPr="00B741DF" w:rsidRDefault="00B25C06" w:rsidP="007475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реализации государственной</w:t>
            </w:r>
          </w:p>
          <w:p w:rsidR="00B25C06" w:rsidRPr="00B741DF" w:rsidRDefault="00B25C06" w:rsidP="007475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политики в сфере здравоохранения Министерства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Проведение расширенного заседания с приглашением председателей первичных профсоюзных организаций подведомственных учреждений по вопросу о ходе реализации в Свердловской области национальных проектов, утвержденных Указом Президента Российской Федерации от 07.05.2018 № 204 «О национальных целях и стратегических задачах развития РФ на период до 2024 года»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2 квартал </w:t>
            </w:r>
          </w:p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(ежегодно </w:t>
            </w:r>
          </w:p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до 1 августа)</w:t>
            </w:r>
          </w:p>
        </w:tc>
        <w:tc>
          <w:tcPr>
            <w:tcW w:w="2536" w:type="dxa"/>
            <w:vAlign w:val="center"/>
          </w:tcPr>
          <w:p w:rsidR="00F615F1" w:rsidRPr="00B741DF" w:rsidRDefault="00B741DF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F615F1" w:rsidRPr="00B741DF">
              <w:rPr>
                <w:rFonts w:ascii="Liberation Serif" w:hAnsi="Liberation Serif" w:cs="Liberation Serif"/>
                <w:sz w:val="24"/>
                <w:szCs w:val="24"/>
              </w:rPr>
              <w:t>тдел</w:t>
            </w:r>
          </w:p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реализации государственной</w:t>
            </w:r>
          </w:p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политики в сфере здравоохранения Министерства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F615F1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eastAsia="Calibri" w:hAnsi="Liberation Serif" w:cs="Liberation Serif"/>
                <w:sz w:val="24"/>
                <w:szCs w:val="24"/>
              </w:rPr>
              <w:t>Вопрос организации паллиативной медицинской помощи детям Свердловской области с возможным выездом в ГАУЗ СО «Областная детская клиническая больница» г. Екатеринбург, ул. Агрономическая, д. 12 (детский хоспис)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  <w:r w:rsidR="00B741DF"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4 кварталы</w:t>
            </w:r>
          </w:p>
        </w:tc>
        <w:tc>
          <w:tcPr>
            <w:tcW w:w="2536" w:type="dxa"/>
            <w:vAlign w:val="center"/>
          </w:tcPr>
          <w:p w:rsidR="00F615F1" w:rsidRPr="00B741DF" w:rsidRDefault="00B741DF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F615F1" w:rsidRPr="00B741DF">
              <w:rPr>
                <w:rFonts w:ascii="Liberation Serif" w:hAnsi="Liberation Serif" w:cs="Liberation Serif"/>
                <w:sz w:val="24"/>
                <w:szCs w:val="24"/>
              </w:rPr>
              <w:t>тдел организации медицинской помощи матерям и детям Министерства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Заслушивание отчета о работе членов Общественного совета при Министерстве здравоохранения Свердловской области в составе комиссии по противодействию коррупции в сфере здоровья граждан на территории Свердловской области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4 квартал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Общественный совет при Министерстве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eastAsia="Calibri" w:hAnsi="Liberation Serif" w:cs="Liberation Serif"/>
                <w:sz w:val="24"/>
                <w:szCs w:val="24"/>
              </w:rPr>
              <w:t>Утвердить план работы Общественного совета на новый 2022 год с учетом вопросов, поступивших из отделов Министерства здравоохранения Свердловской области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4 квартал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Общественный совет при Министерстве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Оценка эффективности организации и функционирования в Министерстве здравоохранения Свердловской области антимонопольного </w:t>
            </w:r>
            <w:proofErr w:type="spellStart"/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4 квартал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Рабочая группа по организации и функционированию антимонопольного </w:t>
            </w:r>
            <w:proofErr w:type="spellStart"/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комплаенса</w:t>
            </w:r>
            <w:proofErr w:type="spellEnd"/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 в Министерстве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выездных заседаний 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Общественный совет при Министерстве здравоохранения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Участие в конференциях, проводимых Департаментом информационной политики Свердловской области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В соответствии с планом Департамента информационной политики Свердловской области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 Свердловской области</w:t>
            </w:r>
          </w:p>
        </w:tc>
      </w:tr>
      <w:tr w:rsidR="00F615F1" w:rsidRPr="00B741DF" w:rsidTr="00747572">
        <w:trPr>
          <w:jc w:val="center"/>
        </w:trPr>
        <w:tc>
          <w:tcPr>
            <w:tcW w:w="562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F615F1" w:rsidRPr="00B741DF" w:rsidRDefault="00F615F1" w:rsidP="00B741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Рассмотрение иных вопросов, относящихся к компетенции Министерства здравоохранения Свердловской области</w:t>
            </w:r>
          </w:p>
        </w:tc>
        <w:tc>
          <w:tcPr>
            <w:tcW w:w="21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36" w:type="dxa"/>
            <w:vAlign w:val="center"/>
          </w:tcPr>
          <w:p w:rsidR="00F615F1" w:rsidRPr="00B741DF" w:rsidRDefault="00F615F1" w:rsidP="00F615F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741DF">
              <w:rPr>
                <w:rFonts w:ascii="Liberation Serif" w:hAnsi="Liberation Serif" w:cs="Liberation Serif"/>
                <w:sz w:val="24"/>
                <w:szCs w:val="24"/>
              </w:rPr>
              <w:t>Общественный совет при Министерстве здравоохранения Свердловской области</w:t>
            </w:r>
          </w:p>
        </w:tc>
      </w:tr>
    </w:tbl>
    <w:p w:rsidR="00191CF3" w:rsidRPr="00B06AF9" w:rsidRDefault="00191CF3">
      <w:pPr>
        <w:rPr>
          <w:rFonts w:ascii="Liberation Serif" w:hAnsi="Liberation Serif" w:cs="Liberation Serif"/>
          <w:sz w:val="24"/>
          <w:szCs w:val="24"/>
        </w:rPr>
      </w:pPr>
    </w:p>
    <w:sectPr w:rsidR="00191CF3" w:rsidRPr="00B06AF9" w:rsidSect="00A257FC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92" w:rsidRDefault="00A63092" w:rsidP="00A257FC">
      <w:pPr>
        <w:spacing w:after="0" w:line="240" w:lineRule="auto"/>
      </w:pPr>
      <w:r>
        <w:separator/>
      </w:r>
    </w:p>
  </w:endnote>
  <w:endnote w:type="continuationSeparator" w:id="0">
    <w:p w:rsidR="00A63092" w:rsidRDefault="00A63092" w:rsidP="00A2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92" w:rsidRDefault="00A63092" w:rsidP="00A257FC">
      <w:pPr>
        <w:spacing w:after="0" w:line="240" w:lineRule="auto"/>
      </w:pPr>
      <w:r>
        <w:separator/>
      </w:r>
    </w:p>
  </w:footnote>
  <w:footnote w:type="continuationSeparator" w:id="0">
    <w:p w:rsidR="00A63092" w:rsidRDefault="00A63092" w:rsidP="00A2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912966"/>
      <w:docPartObj>
        <w:docPartGallery w:val="Page Numbers (Top of Page)"/>
        <w:docPartUnique/>
      </w:docPartObj>
    </w:sdtPr>
    <w:sdtEndPr/>
    <w:sdtContent>
      <w:p w:rsidR="00A257FC" w:rsidRDefault="00A257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DF">
          <w:rPr>
            <w:noProof/>
          </w:rPr>
          <w:t>2</w:t>
        </w:r>
        <w:r>
          <w:fldChar w:fldCharType="end"/>
        </w:r>
      </w:p>
    </w:sdtContent>
  </w:sdt>
  <w:p w:rsidR="00A257FC" w:rsidRDefault="00A257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8B"/>
    <w:rsid w:val="00191CF3"/>
    <w:rsid w:val="0063168B"/>
    <w:rsid w:val="00747572"/>
    <w:rsid w:val="0074798C"/>
    <w:rsid w:val="0079028B"/>
    <w:rsid w:val="007917CE"/>
    <w:rsid w:val="008155A7"/>
    <w:rsid w:val="00922186"/>
    <w:rsid w:val="009359A7"/>
    <w:rsid w:val="00980188"/>
    <w:rsid w:val="009F01C1"/>
    <w:rsid w:val="00A257FC"/>
    <w:rsid w:val="00A37993"/>
    <w:rsid w:val="00A63092"/>
    <w:rsid w:val="00A926BE"/>
    <w:rsid w:val="00B06AF9"/>
    <w:rsid w:val="00B25C06"/>
    <w:rsid w:val="00B741DF"/>
    <w:rsid w:val="00BA494D"/>
    <w:rsid w:val="00BF61D2"/>
    <w:rsid w:val="00D30048"/>
    <w:rsid w:val="00F52D44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0CFB"/>
  <w15:chartTrackingRefBased/>
  <w15:docId w15:val="{D3CC75D5-E9C5-4C2B-AFA4-A2F99964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59A7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7FC"/>
  </w:style>
  <w:style w:type="paragraph" w:styleId="a7">
    <w:name w:val="footer"/>
    <w:basedOn w:val="a"/>
    <w:link w:val="a8"/>
    <w:uiPriority w:val="99"/>
    <w:unhideWhenUsed/>
    <w:rsid w:val="00A2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7FC"/>
  </w:style>
  <w:style w:type="paragraph" w:styleId="a9">
    <w:name w:val="Balloon Text"/>
    <w:basedOn w:val="a"/>
    <w:link w:val="aa"/>
    <w:uiPriority w:val="99"/>
    <w:semiHidden/>
    <w:unhideWhenUsed/>
    <w:rsid w:val="00F6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15</cp:revision>
  <cp:lastPrinted>2021-01-22T10:01:00Z</cp:lastPrinted>
  <dcterms:created xsi:type="dcterms:W3CDTF">2021-01-20T06:44:00Z</dcterms:created>
  <dcterms:modified xsi:type="dcterms:W3CDTF">2021-02-08T09:42:00Z</dcterms:modified>
</cp:coreProperties>
</file>