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F6A" w:rsidRPr="00BE3F6A" w:rsidRDefault="00BE3F6A" w:rsidP="00BE3F6A">
      <w:pPr>
        <w:rPr>
          <w:b/>
          <w:bCs/>
        </w:rPr>
      </w:pPr>
      <w:bookmarkStart w:id="0" w:name="_GoBack"/>
      <w:r w:rsidRPr="00BE3F6A">
        <w:rPr>
          <w:b/>
          <w:bCs/>
        </w:rPr>
        <w:t xml:space="preserve">Михаил </w:t>
      </w:r>
      <w:proofErr w:type="spellStart"/>
      <w:r w:rsidRPr="00BE3F6A">
        <w:rPr>
          <w:b/>
          <w:bCs/>
        </w:rPr>
        <w:t>Мишустин</w:t>
      </w:r>
      <w:proofErr w:type="spellEnd"/>
      <w:r w:rsidRPr="00BE3F6A">
        <w:rPr>
          <w:b/>
          <w:bCs/>
        </w:rPr>
        <w:t xml:space="preserve"> подписал поручения, направленные на реализацию указаний Президента Российской Федерации</w:t>
      </w:r>
      <w:bookmarkEnd w:id="0"/>
      <w:r w:rsidRPr="00BE3F6A">
        <w:rPr>
          <w:b/>
          <w:bCs/>
        </w:rPr>
        <w:t xml:space="preserve">, которые были даны на совещании с главами регионов по борьбе с распространением </w:t>
      </w:r>
      <w:proofErr w:type="spellStart"/>
      <w:r w:rsidRPr="00BE3F6A">
        <w:rPr>
          <w:b/>
          <w:bCs/>
        </w:rPr>
        <w:t>коронавируса</w:t>
      </w:r>
      <w:proofErr w:type="spellEnd"/>
      <w:r w:rsidRPr="00BE3F6A">
        <w:rPr>
          <w:b/>
          <w:bCs/>
        </w:rPr>
        <w:t xml:space="preserve"> 8 апреля 2020 года</w:t>
      </w:r>
    </w:p>
    <w:p w:rsidR="00BE3F6A" w:rsidRPr="00BE3F6A" w:rsidRDefault="00BE3F6A" w:rsidP="00BE3F6A">
      <w:r w:rsidRPr="00BE3F6A">
        <w:t>Текст перечня поручений:</w:t>
      </w:r>
    </w:p>
    <w:p w:rsidR="00BE3F6A" w:rsidRPr="00BE3F6A" w:rsidRDefault="00BE3F6A" w:rsidP="00BE3F6A">
      <w:r w:rsidRPr="00BE3F6A">
        <w:rPr>
          <w:b/>
          <w:bCs/>
        </w:rPr>
        <w:t>1. Минфину России</w:t>
      </w:r>
      <w:r w:rsidRPr="00BE3F6A">
        <w:t> и Минтруду России внести в Правительство Российской Федерации проект постановления Правительства Российской Федерации, предусматривающий предоставление субъектам малого и среднего предпринимательства:</w:t>
      </w:r>
    </w:p>
    <w:p w:rsidR="00BE3F6A" w:rsidRPr="00BE3F6A" w:rsidRDefault="00BE3F6A" w:rsidP="00BE3F6A">
      <w:r w:rsidRPr="00BE3F6A">
        <w:t>- отсрочек по уплате страховых взносов в государственные внебюджетные фонды на срок 6 месяцев;</w:t>
      </w:r>
    </w:p>
    <w:p w:rsidR="00BE3F6A" w:rsidRPr="00BE3F6A" w:rsidRDefault="00BE3F6A" w:rsidP="00BE3F6A">
      <w:r w:rsidRPr="00BE3F6A">
        <w:t>- рассрочек по уплате налогов и сборов, сроки уплаты которых были продлены в соответствии с решениями Правительства Российской Федерации, на срок не менее одного года.</w:t>
      </w:r>
    </w:p>
    <w:p w:rsidR="00BE3F6A" w:rsidRPr="00BE3F6A" w:rsidRDefault="00BE3F6A" w:rsidP="00BE3F6A">
      <w:r w:rsidRPr="00BE3F6A">
        <w:t>Срок – 9 апреля 2020 года.</w:t>
      </w:r>
    </w:p>
    <w:p w:rsidR="00BE3F6A" w:rsidRPr="00BE3F6A" w:rsidRDefault="00BE3F6A" w:rsidP="00BE3F6A">
      <w:r w:rsidRPr="00BE3F6A">
        <w:rPr>
          <w:b/>
          <w:bCs/>
        </w:rPr>
        <w:t>2. Минэкономразвития России</w:t>
      </w:r>
      <w:r w:rsidRPr="00BE3F6A">
        <w:t xml:space="preserve">, Минфину России, Минтруду России, </w:t>
      </w:r>
      <w:proofErr w:type="spellStart"/>
      <w:r w:rsidRPr="00BE3F6A">
        <w:t>Минпромторгу</w:t>
      </w:r>
      <w:proofErr w:type="spellEnd"/>
      <w:r w:rsidRPr="00BE3F6A">
        <w:t xml:space="preserve"> России, Минтрансу России, Минстрою России, Минэнерго России и Минсельхозу России подготовить совместно с заинтересованными федеральными органами исполнительной власти с участием Банка России и представить в Правительство Российской Федерации проект комплекса дополнительных мер, направленных на повышение устойчивости российской экономики, включающий в том числе меры по дополнительной поддержке бизнеса, исходя из максимально возможного сохранения уровня занятости и доходов населения. Срок – 9 апреля 2020 года.</w:t>
      </w:r>
    </w:p>
    <w:p w:rsidR="00BE3F6A" w:rsidRPr="00BE3F6A" w:rsidRDefault="00BE3F6A" w:rsidP="00BE3F6A">
      <w:r w:rsidRPr="00BE3F6A">
        <w:rPr>
          <w:b/>
          <w:bCs/>
        </w:rPr>
        <w:t>3. Рекомендовать</w:t>
      </w:r>
      <w:r w:rsidRPr="00BE3F6A">
        <w:t> высшим должностным лицам (руководителям высших исполнительных органов государственной власти) субъектов Российской Федерации взять на личный контроль и обеспечить:</w:t>
      </w:r>
    </w:p>
    <w:p w:rsidR="00BE3F6A" w:rsidRPr="00BE3F6A" w:rsidRDefault="00BE3F6A" w:rsidP="00BE3F6A">
      <w:r w:rsidRPr="00BE3F6A">
        <w:t>- проведение мониторинга финансово-экономического состояния организаций, включённых в утверждённые перечни системообразующих организаций, имеющих региональное значение и оказывающих в том числе существенное влияние на занятость населения и социальную стабильность в субъектах Российской Федерации, и при необходимости принятие незамедлительных исчерпывающих мер по поддержке указанных организаций;</w:t>
      </w:r>
    </w:p>
    <w:p w:rsidR="00BE3F6A" w:rsidRPr="00BE3F6A" w:rsidRDefault="00BE3F6A" w:rsidP="00BE3F6A">
      <w:r w:rsidRPr="00BE3F6A">
        <w:t xml:space="preserve">- проведение всестороннего анализа деятельности организаций, работа которых ограничена в связи с высокими рисками распространения новой </w:t>
      </w:r>
      <w:proofErr w:type="spellStart"/>
      <w:r w:rsidRPr="00BE3F6A">
        <w:t>коронавирусной</w:t>
      </w:r>
      <w:proofErr w:type="spellEnd"/>
      <w:r w:rsidRPr="00BE3F6A">
        <w:t xml:space="preserve"> инфекции, а также осуществляющих деятельность в </w:t>
      </w:r>
      <w:r w:rsidRPr="00BE3F6A">
        <w:lastRenderedPageBreak/>
        <w:t xml:space="preserve">условиях соблюдения санитарно-эпидемиологического режима работы, в целях планомерного создания условий для последующего возвращения указанных организаций в нормальный режим работы (с исключением рисков, связанных с распространением новой </w:t>
      </w:r>
      <w:proofErr w:type="spellStart"/>
      <w:r w:rsidRPr="00BE3F6A">
        <w:t>коронавирусной</w:t>
      </w:r>
      <w:proofErr w:type="spellEnd"/>
      <w:r w:rsidRPr="00BE3F6A">
        <w:t xml:space="preserve"> инфекции).</w:t>
      </w:r>
    </w:p>
    <w:p w:rsidR="00BE3F6A" w:rsidRPr="00BE3F6A" w:rsidRDefault="00BE3F6A" w:rsidP="00BE3F6A">
      <w:r w:rsidRPr="00BE3F6A">
        <w:t>О результатах проведённой работы доложить в Минэкономразвития России. Срок – 13 апреля 2020 года.</w:t>
      </w:r>
    </w:p>
    <w:p w:rsidR="00BE3F6A" w:rsidRPr="00BE3F6A" w:rsidRDefault="00BE3F6A" w:rsidP="00BE3F6A">
      <w:r w:rsidRPr="00BE3F6A">
        <w:rPr>
          <w:b/>
          <w:bCs/>
        </w:rPr>
        <w:t>4. МВД России</w:t>
      </w:r>
      <w:r w:rsidRPr="00BE3F6A">
        <w:t> совместно с заинтересованными федеральными органами исполнительной власти представить предложения, при необходимости – с проектами соответствующих нормативных правовых актов, по продлению не менее чем на 3 месяца сроков действия паспортов граждан Российской Федерации, удостоверяющих личность гражданина Российской Федерации на территории Российской Федерации, российских национальных водительских удостоверений, а также других документов. Срок – 10 апреля 2020 года.</w:t>
      </w:r>
    </w:p>
    <w:p w:rsidR="00BE3F6A" w:rsidRPr="00BE3F6A" w:rsidRDefault="00BE3F6A" w:rsidP="00BE3F6A">
      <w:r w:rsidRPr="00BE3F6A">
        <w:rPr>
          <w:b/>
          <w:bCs/>
        </w:rPr>
        <w:t>5. Минздраву России</w:t>
      </w:r>
      <w:r w:rsidRPr="00BE3F6A">
        <w:t xml:space="preserve"> и Минфину России внести в Правительство Российской Федерации проект нормативного правового акта по установлению и финансовому обеспечению за счёт бюджетных ассигнований федерального бюджета в апреле – июне 2020 года медицинским работникам, непосредственно работающим с пациентами, заболевшими новой </w:t>
      </w:r>
      <w:proofErr w:type="spellStart"/>
      <w:r w:rsidRPr="00BE3F6A">
        <w:t>коронавирусной</w:t>
      </w:r>
      <w:proofErr w:type="spellEnd"/>
      <w:r w:rsidRPr="00BE3F6A">
        <w:t xml:space="preserve"> инфекцией, стимулирующих выплат, предусмотрев:</w:t>
      </w:r>
    </w:p>
    <w:p w:rsidR="00BE3F6A" w:rsidRPr="00BE3F6A" w:rsidRDefault="00BE3F6A" w:rsidP="00BE3F6A">
      <w:r w:rsidRPr="00BE3F6A">
        <w:t xml:space="preserve">- для медицинских работников, оказывающих специализированную медицинскую помощь в стационарных условиях лицам с новой </w:t>
      </w:r>
      <w:proofErr w:type="spellStart"/>
      <w:r w:rsidRPr="00BE3F6A">
        <w:t>коронавирусной</w:t>
      </w:r>
      <w:proofErr w:type="spellEnd"/>
      <w:r w:rsidRPr="00BE3F6A">
        <w:t xml:space="preserve"> инфекцией, из расчёта: врачам – 80 тыс. рублей в месяц, средним медицинским работникам – 50 тыс. рублей в месяц, младшим медицинским работникам – 25 тыс. рублей в месяц;</w:t>
      </w:r>
    </w:p>
    <w:p w:rsidR="00BE3F6A" w:rsidRPr="00BE3F6A" w:rsidRDefault="00BE3F6A" w:rsidP="00BE3F6A">
      <w:r w:rsidRPr="00BE3F6A">
        <w:t xml:space="preserve">- для медицинских работников, оказывающих скорую медицинскую помощь лицам с </w:t>
      </w:r>
      <w:proofErr w:type="spellStart"/>
      <w:r w:rsidRPr="00BE3F6A">
        <w:t>коронавирусной</w:t>
      </w:r>
      <w:proofErr w:type="spellEnd"/>
      <w:r w:rsidRPr="00BE3F6A">
        <w:t xml:space="preserve"> инфекцией, из расчёта: врачам – 50 тыс. рублей в месяц, средним медицинским работникам и водителям машин скорой медицинской помощи – 25 тыс. рублей в месяц. Срок – 9 апреля 2020 года.</w:t>
      </w:r>
    </w:p>
    <w:p w:rsidR="00BE3F6A" w:rsidRPr="00BE3F6A" w:rsidRDefault="00BE3F6A" w:rsidP="00BE3F6A">
      <w:r w:rsidRPr="00BE3F6A">
        <w:rPr>
          <w:b/>
          <w:bCs/>
        </w:rPr>
        <w:t>6. Минздраву России</w:t>
      </w:r>
      <w:r w:rsidRPr="00BE3F6A">
        <w:t xml:space="preserve">, Минтруду России и Минфину России представить в Правительство Российской Федерации предложения по внесению изменений в законодательство Российской Федерации, предусматривающих установление врачам, среднему и младшему медицинскому персоналу, а также водителям экипажей машин скорой помощи, непосредственно работающим с пациентами, заболевшими новой </w:t>
      </w:r>
      <w:proofErr w:type="spellStart"/>
      <w:r w:rsidRPr="00BE3F6A">
        <w:t>коронавирусной</w:t>
      </w:r>
      <w:proofErr w:type="spellEnd"/>
      <w:r w:rsidRPr="00BE3F6A">
        <w:t xml:space="preserve"> инфекцией, страховых гарантий, аналогичных выплатам по обязательному государственному страхованию, предусмотренному для личного состава Вооружённых Сил Российской Федерации. Срок – 9 апреля 2020 года.</w:t>
      </w:r>
    </w:p>
    <w:p w:rsidR="00BE3F6A" w:rsidRPr="00BE3F6A" w:rsidRDefault="00BE3F6A" w:rsidP="00BE3F6A">
      <w:r w:rsidRPr="00BE3F6A">
        <w:rPr>
          <w:b/>
          <w:bCs/>
        </w:rPr>
        <w:lastRenderedPageBreak/>
        <w:t>7. Минтруду России</w:t>
      </w:r>
      <w:r w:rsidRPr="00BE3F6A">
        <w:t> и Минфину России внести в Правительство Российской Федерации проект нормативного правового акта, предусматривающий для граждан, признанных в период с 1 апреля по 30 июня 2020 года в установленном порядке безработными, выплату пособия по безработице в максимальном размере вне зависимости от условий признания гражданина безработным, а также выплату им в размере 3 тыс. рублей в месяц на каждого несовершеннолетнего ребёнка. Срок – 9 апреля 2020 года.</w:t>
      </w:r>
    </w:p>
    <w:p w:rsidR="00BE3F6A" w:rsidRPr="00BE3F6A" w:rsidRDefault="00BE3F6A" w:rsidP="00BE3F6A">
      <w:r w:rsidRPr="00BE3F6A">
        <w:rPr>
          <w:b/>
          <w:bCs/>
        </w:rPr>
        <w:t>8. Минздраву России</w:t>
      </w:r>
      <w:r w:rsidRPr="00BE3F6A">
        <w:t xml:space="preserve"> совместно с заинтересованными федеральными органами исполнительной власти внести проект акта Правительства Российской Федерации, предусматривающий утверждение графика перепрофилирования коек организаций, осуществляющих медицинскую деятельность, подведомственных федеральным органам исполнительной власти, перечень которых установлен распоряжением Правительства Российской Федерации от 2 апреля 2020 года №844-р, и предоставление указанных коек субъектам Российской Федерации для оказания медицинской помощи гражданам с новой </w:t>
      </w:r>
      <w:proofErr w:type="spellStart"/>
      <w:r w:rsidRPr="00BE3F6A">
        <w:t>коронавирусной</w:t>
      </w:r>
      <w:proofErr w:type="spellEnd"/>
      <w:r w:rsidRPr="00BE3F6A">
        <w:t xml:space="preserve"> инфекцией (за исключением коек в медицинских организациях, имеющих прикреплённый контингент по отдельным отраслям промышленности, а также в соответствии с иными нормативными правовыми актами Президента Российской Федерации и Правительства Российской Федерации), сохранив в отношении соответствующих организаций осуществление полномочий учредителя федеральными органами исполнительной власти. Срок – 9 апреля 2020 года.</w:t>
      </w:r>
    </w:p>
    <w:p w:rsidR="00BE3F6A" w:rsidRPr="00BE3F6A" w:rsidRDefault="00BE3F6A" w:rsidP="00BE3F6A">
      <w:r w:rsidRPr="00BE3F6A">
        <w:rPr>
          <w:b/>
          <w:bCs/>
        </w:rPr>
        <w:t>9. Минтруду России</w:t>
      </w:r>
      <w:r w:rsidRPr="00BE3F6A">
        <w:t> и Минфину России (</w:t>
      </w:r>
      <w:proofErr w:type="spellStart"/>
      <w:r w:rsidRPr="00BE3F6A">
        <w:t>А.Г.Силуанову</w:t>
      </w:r>
      <w:proofErr w:type="spellEnd"/>
      <w:r w:rsidRPr="00BE3F6A">
        <w:t>) представить в Правительство Российской Федерации предложения по внесению изменений в законодательство Российской Федерации, предусматривающих исключение из подсчёта доходов лиц, признанных временно безработными, доходов, полученных ими ранее по месту работы, при определении нуждаемости для осуществления выплат на детей от трёх до семи лет включительно, а также других выплат и пособий. Срок – 9 апреля 2020 года.</w:t>
      </w:r>
    </w:p>
    <w:p w:rsidR="00BE3F6A" w:rsidRPr="00BE3F6A" w:rsidRDefault="00BE3F6A" w:rsidP="00BE3F6A">
      <w:r w:rsidRPr="00BE3F6A">
        <w:rPr>
          <w:b/>
          <w:bCs/>
        </w:rPr>
        <w:t>10. Минфину России</w:t>
      </w:r>
      <w:r w:rsidRPr="00BE3F6A">
        <w:t> предусмотреть предоставление бюджетам Федерального фонда обязательного медицинского страхования, Фонда социального страхования Российской Федерации, Пенсионного фонда Российской Федерации бюджетных ассигнований федерального бюджета на компенсацию выпадающих доходов в связи с уменьшением размера взносов на обязательное социальное страхование для отдельных организаций и с отсрочкой по уплате указанных взносов. Срок – 9 апреля 2020 года.</w:t>
      </w:r>
    </w:p>
    <w:p w:rsidR="00BE3F6A" w:rsidRPr="00BE3F6A" w:rsidRDefault="00BE3F6A" w:rsidP="00BE3F6A">
      <w:r w:rsidRPr="00BE3F6A">
        <w:rPr>
          <w:b/>
          <w:bCs/>
        </w:rPr>
        <w:t xml:space="preserve">11. </w:t>
      </w:r>
      <w:proofErr w:type="spellStart"/>
      <w:r w:rsidRPr="00BE3F6A">
        <w:rPr>
          <w:b/>
          <w:bCs/>
        </w:rPr>
        <w:t>Минпромторгу</w:t>
      </w:r>
      <w:proofErr w:type="spellEnd"/>
      <w:r w:rsidRPr="00BE3F6A">
        <w:rPr>
          <w:b/>
          <w:bCs/>
        </w:rPr>
        <w:t xml:space="preserve"> России</w:t>
      </w:r>
      <w:r w:rsidRPr="00BE3F6A">
        <w:t xml:space="preserve">, Минфину России и Минздраву России внести в Правительство Российской Федерации проект акта Правительства Российской Федерации о выделении </w:t>
      </w:r>
      <w:proofErr w:type="spellStart"/>
      <w:r w:rsidRPr="00BE3F6A">
        <w:t>Минпромторгу</w:t>
      </w:r>
      <w:proofErr w:type="spellEnd"/>
      <w:r w:rsidRPr="00BE3F6A">
        <w:t xml:space="preserve"> России в 2020 году бюджетных ассигнований федерального бюджета на осуществление закупки </w:t>
      </w:r>
      <w:r w:rsidRPr="00BE3F6A">
        <w:lastRenderedPageBreak/>
        <w:t>автомобильного транспорта (за исключением автомобилей скорой медицинской помощи класса С) для медицинских организаций и медицинских работников отделений (офисов) врачей общей практики, расположенных в сельской местности и посёлках городского типа. Срок – 10 апреля 2020 года.</w:t>
      </w:r>
    </w:p>
    <w:p w:rsidR="00BE3F6A" w:rsidRPr="00BE3F6A" w:rsidRDefault="00BE3F6A" w:rsidP="00BE3F6A">
      <w:r w:rsidRPr="00BE3F6A">
        <w:rPr>
          <w:b/>
          <w:bCs/>
        </w:rPr>
        <w:t>12. Минфину России</w:t>
      </w:r>
      <w:r w:rsidRPr="00BE3F6A">
        <w:t>, Минэкономразвития России и Минтруду России совместно с Банком России представить в Правительство Российской Федерации предложения по расширению мер поддержки в рамках кредитных каникул. Срок – 9 апреля 2020 года.</w:t>
      </w:r>
    </w:p>
    <w:p w:rsidR="00FD3BFD" w:rsidRDefault="00FD3BFD"/>
    <w:sectPr w:rsidR="00FD3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D5143"/>
    <w:multiLevelType w:val="multilevel"/>
    <w:tmpl w:val="977C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6A"/>
    <w:rsid w:val="00BE3F6A"/>
    <w:rsid w:val="00FD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34EB1-59E1-46F7-9542-16ADCE5F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3F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19060">
      <w:bodyDiv w:val="1"/>
      <w:marLeft w:val="0"/>
      <w:marRight w:val="0"/>
      <w:marTop w:val="0"/>
      <w:marBottom w:val="0"/>
      <w:divBdr>
        <w:top w:val="none" w:sz="0" w:space="0" w:color="auto"/>
        <w:left w:val="none" w:sz="0" w:space="0" w:color="auto"/>
        <w:bottom w:val="none" w:sz="0" w:space="0" w:color="auto"/>
        <w:right w:val="none" w:sz="0" w:space="0" w:color="auto"/>
      </w:divBdr>
      <w:divsChild>
        <w:div w:id="1513104006">
          <w:marLeft w:val="0"/>
          <w:marRight w:val="0"/>
          <w:marTop w:val="0"/>
          <w:marBottom w:val="0"/>
          <w:divBdr>
            <w:top w:val="single" w:sz="6" w:space="0" w:color="DCDCDC"/>
            <w:left w:val="single" w:sz="2" w:space="0" w:color="DCDCDC"/>
            <w:bottom w:val="single" w:sz="6" w:space="0" w:color="DCDCDC"/>
            <w:right w:val="single" w:sz="2" w:space="0" w:color="DCDCDC"/>
          </w:divBdr>
        </w:div>
        <w:div w:id="600576079">
          <w:marLeft w:val="0"/>
          <w:marRight w:val="0"/>
          <w:marTop w:val="0"/>
          <w:marBottom w:val="0"/>
          <w:divBdr>
            <w:top w:val="single" w:sz="2" w:space="0" w:color="DCDCDC"/>
            <w:left w:val="single" w:sz="2" w:space="0" w:color="DCDCDC"/>
            <w:bottom w:val="single" w:sz="2" w:space="0" w:color="DCDCDC"/>
            <w:right w:val="single" w:sz="2" w:space="0" w:color="DCDCDC"/>
          </w:divBdr>
          <w:divsChild>
            <w:div w:id="928538968">
              <w:marLeft w:val="0"/>
              <w:marRight w:val="0"/>
              <w:marTop w:val="0"/>
              <w:marBottom w:val="0"/>
              <w:divBdr>
                <w:top w:val="single" w:sz="2" w:space="0" w:color="DCDCDC"/>
                <w:left w:val="single" w:sz="2" w:space="20" w:color="DCDCDC"/>
                <w:bottom w:val="single" w:sz="6" w:space="0" w:color="DCDCDC"/>
                <w:right w:val="single" w:sz="2" w:space="0" w:color="DCDCD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1141</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Комаристая Юлия Александровна</dc:creator>
  <cp:keywords/>
  <dc:description/>
  <cp:lastModifiedBy>Комаристая Юлия Александровна</cp:lastModifiedBy>
  <cp:revision>1</cp:revision>
  <dcterms:created xsi:type="dcterms:W3CDTF">2020-04-12T09:49:00Z</dcterms:created>
  <dcterms:modified xsi:type="dcterms:W3CDTF">2020-04-12T09:51:00Z</dcterms:modified>
</cp:coreProperties>
</file>